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page" w:horzAnchor="page" w:tblpX="1537" w:tblpY="2054"/>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3033"/>
        <w:gridCol w:w="2419"/>
        <w:gridCol w:w="2142"/>
      </w:tblGrid>
      <w:tr w14:paraId="54A7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136" w:type="dxa"/>
          </w:tcPr>
          <w:p w14:paraId="31278185">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drawing>
                <wp:inline distT="0" distB="0" distL="0" distR="0">
                  <wp:extent cx="1428750" cy="1343025"/>
                  <wp:effectExtent l="0" t="0" r="0" b="9525"/>
                  <wp:docPr id="6" name="Picture 6" descr="C:\Users\Vidadi\AppData\Local\Microsoft\Windows\Temporary Internet Files\Content.Word\IMG-20201102-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Vidadi\AppData\Local\Microsoft\Windows\Temporary Internet Files\Content.Word\IMG-20201102-WA00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28750" cy="1343025"/>
                          </a:xfrm>
                          <a:prstGeom prst="rect">
                            <a:avLst/>
                          </a:prstGeom>
                          <a:noFill/>
                          <a:ln>
                            <a:noFill/>
                          </a:ln>
                        </pic:spPr>
                      </pic:pic>
                    </a:graphicData>
                  </a:graphic>
                </wp:inline>
              </w:drawing>
            </w:r>
          </w:p>
        </w:tc>
        <w:tc>
          <w:tcPr>
            <w:tcW w:w="3231" w:type="dxa"/>
            <w:shd w:val="clear" w:color="auto" w:fill="auto"/>
            <w:vAlign w:val="top"/>
          </w:tcPr>
          <w:p w14:paraId="3B6A7E4F">
            <w:pPr>
              <w:spacing w:after="80" w:line="240" w:lineRule="auto"/>
              <w:jc w:val="both"/>
              <w:rPr>
                <w:rFonts w:ascii="Times New Roman" w:hAnsi="Times New Roman" w:cs="Times New Roman"/>
                <w:b w:val="0"/>
                <w:bCs w:val="0"/>
                <w:color w:val="auto"/>
                <w:sz w:val="28"/>
                <w:szCs w:val="28"/>
                <w:lang w:val="az-Latn-AZ"/>
              </w:rPr>
            </w:pPr>
            <w:r>
              <w:rPr>
                <w:rFonts w:ascii="Times New Roman" w:hAnsi="Times New Roman" w:cs="Times New Roman"/>
                <w:b w:val="0"/>
                <w:bCs w:val="0"/>
                <w:color w:val="auto"/>
                <w:sz w:val="28"/>
                <w:szCs w:val="28"/>
                <w:lang w:val="az-Latn-AZ"/>
              </w:rPr>
              <w:t>Bakal</w:t>
            </w:r>
            <w:r>
              <w:rPr>
                <w:rFonts w:hint="default" w:ascii="Times New Roman" w:hAnsi="Times New Roman" w:cs="Times New Roman"/>
                <w:b w:val="0"/>
                <w:bCs w:val="0"/>
                <w:color w:val="auto"/>
                <w:sz w:val="28"/>
                <w:szCs w:val="28"/>
                <w:lang w:val="en-US"/>
              </w:rPr>
              <w:t>a</w:t>
            </w:r>
            <w:r>
              <w:rPr>
                <w:rFonts w:ascii="Times New Roman" w:hAnsi="Times New Roman" w:cs="Times New Roman"/>
                <w:b w:val="0"/>
                <w:bCs w:val="0"/>
                <w:color w:val="auto"/>
                <w:sz w:val="28"/>
                <w:szCs w:val="28"/>
                <w:lang w:val="az-Latn-AZ"/>
              </w:rPr>
              <w:t xml:space="preserve">vr </w:t>
            </w:r>
          </w:p>
          <w:p w14:paraId="16E7BF03">
            <w:pPr>
              <w:spacing w:after="80" w:line="240" w:lineRule="auto"/>
              <w:jc w:val="both"/>
              <w:rPr>
                <w:rFonts w:ascii="Times New Roman" w:hAnsi="Times New Roman" w:cs="Times New Roman"/>
                <w:b w:val="0"/>
                <w:bCs w:val="0"/>
                <w:color w:val="auto"/>
                <w:sz w:val="28"/>
                <w:szCs w:val="28"/>
                <w:lang w:val="az-Latn-AZ"/>
              </w:rPr>
            </w:pPr>
          </w:p>
          <w:p w14:paraId="07A54DF3">
            <w:pPr>
              <w:spacing w:after="80" w:line="240" w:lineRule="auto"/>
              <w:jc w:val="both"/>
              <w:rPr>
                <w:rFonts w:ascii="Times New Roman" w:hAnsi="Times New Roman" w:cs="Times New Roman"/>
                <w:b w:val="0"/>
                <w:bCs w:val="0"/>
                <w:color w:val="auto"/>
                <w:sz w:val="28"/>
                <w:szCs w:val="28"/>
                <w:lang w:val="az-Latn-AZ"/>
              </w:rPr>
            </w:pPr>
          </w:p>
          <w:p w14:paraId="0F30C5A6">
            <w:pPr>
              <w:spacing w:after="80" w:line="240" w:lineRule="auto"/>
              <w:jc w:val="both"/>
              <w:rPr>
                <w:rFonts w:hint="default" w:ascii="Times New Roman" w:hAnsi="Times New Roman" w:cs="Times New Roman" w:eastAsiaTheme="minorHAnsi"/>
                <w:b w:val="0"/>
                <w:bCs w:val="0"/>
                <w:color w:val="auto"/>
                <w:sz w:val="28"/>
                <w:szCs w:val="28"/>
                <w:lang w:val="az-Latn-AZ" w:eastAsia="az-Latn-AZ" w:bidi="ar-SA"/>
              </w:rPr>
            </w:pPr>
            <w:r>
              <w:rPr>
                <w:rFonts w:ascii="Times New Roman" w:hAnsi="Times New Roman" w:cs="Times New Roman"/>
                <w:b w:val="0"/>
                <w:bCs w:val="0"/>
                <w:color w:val="auto"/>
                <w:sz w:val="28"/>
                <w:szCs w:val="28"/>
                <w:lang w:val="az-Latn-AZ"/>
              </w:rPr>
              <w:t xml:space="preserve">Magistr </w:t>
            </w:r>
          </w:p>
        </w:tc>
        <w:tc>
          <w:tcPr>
            <w:tcW w:w="2498" w:type="dxa"/>
            <w:shd w:val="clear" w:color="auto" w:fill="auto"/>
            <w:vAlign w:val="top"/>
          </w:tcPr>
          <w:p w14:paraId="44921A45">
            <w:pPr>
              <w:spacing w:after="80" w:line="240" w:lineRule="auto"/>
              <w:jc w:val="both"/>
              <w:rPr>
                <w:rFonts w:ascii="Times New Roman" w:hAnsi="Times New Roman" w:cs="Times New Roman"/>
                <w:b w:val="0"/>
                <w:bCs w:val="0"/>
                <w:color w:val="auto"/>
                <w:sz w:val="28"/>
                <w:szCs w:val="28"/>
                <w:lang w:val="az-Latn-AZ"/>
              </w:rPr>
            </w:pPr>
            <w:r>
              <w:rPr>
                <w:rFonts w:ascii="Times New Roman" w:hAnsi="Times New Roman" w:cs="Times New Roman"/>
                <w:b w:val="0"/>
                <w:bCs w:val="0"/>
                <w:color w:val="auto"/>
                <w:sz w:val="28"/>
                <w:szCs w:val="28"/>
                <w:lang w:val="az-Latn-AZ"/>
              </w:rPr>
              <w:t>Ibtidai hərbi fiziki təlim</w:t>
            </w:r>
          </w:p>
          <w:p w14:paraId="63BD04EC">
            <w:pPr>
              <w:spacing w:after="80" w:line="240" w:lineRule="auto"/>
              <w:jc w:val="both"/>
              <w:rPr>
                <w:rFonts w:ascii="Times New Roman" w:hAnsi="Times New Roman" w:cs="Times New Roman"/>
                <w:b w:val="0"/>
                <w:bCs w:val="0"/>
                <w:color w:val="auto"/>
                <w:sz w:val="28"/>
                <w:szCs w:val="28"/>
                <w:lang w:val="az-Latn-AZ"/>
              </w:rPr>
            </w:pPr>
            <w:r>
              <w:rPr>
                <w:rFonts w:ascii="Times New Roman" w:hAnsi="Times New Roman" w:cs="Times New Roman"/>
                <w:b w:val="0"/>
                <w:bCs w:val="0"/>
                <w:color w:val="auto"/>
                <w:sz w:val="28"/>
                <w:szCs w:val="28"/>
                <w:lang w:val="az-Latn-AZ"/>
              </w:rPr>
              <w:t>Naxçıvan Dövlət Universiteti</w:t>
            </w:r>
          </w:p>
          <w:p w14:paraId="0A370C65">
            <w:pPr>
              <w:spacing w:after="80" w:line="240" w:lineRule="auto"/>
              <w:jc w:val="both"/>
              <w:rPr>
                <w:rFonts w:ascii="Times New Roman" w:hAnsi="Times New Roman" w:cs="Times New Roman"/>
                <w:b w:val="0"/>
                <w:bCs w:val="0"/>
                <w:color w:val="auto"/>
                <w:sz w:val="28"/>
                <w:szCs w:val="28"/>
                <w:lang w:val="az-Latn-AZ"/>
              </w:rPr>
            </w:pPr>
          </w:p>
          <w:p w14:paraId="1910C359">
            <w:pPr>
              <w:spacing w:after="80" w:line="240" w:lineRule="auto"/>
              <w:jc w:val="both"/>
              <w:rPr>
                <w:rFonts w:ascii="Times New Roman" w:hAnsi="Times New Roman" w:cs="Times New Roman"/>
                <w:b w:val="0"/>
                <w:bCs w:val="0"/>
                <w:color w:val="auto"/>
                <w:sz w:val="28"/>
                <w:szCs w:val="28"/>
                <w:lang w:val="az-Latn-AZ"/>
              </w:rPr>
            </w:pPr>
            <w:r>
              <w:rPr>
                <w:rFonts w:ascii="Times New Roman" w:hAnsi="Times New Roman" w:cs="Times New Roman"/>
                <w:b w:val="0"/>
                <w:bCs w:val="0"/>
                <w:color w:val="auto"/>
                <w:sz w:val="28"/>
                <w:szCs w:val="28"/>
                <w:lang w:val="az-Latn-AZ"/>
              </w:rPr>
              <w:t>İbtidai təhsilin pedaqogikası və metodikası</w:t>
            </w:r>
          </w:p>
          <w:p w14:paraId="1DD7A158">
            <w:pPr>
              <w:spacing w:after="80" w:line="240" w:lineRule="auto"/>
              <w:jc w:val="both"/>
              <w:rPr>
                <w:rFonts w:ascii="Times New Roman" w:hAnsi="Times New Roman" w:cs="Times New Roman" w:eastAsiaTheme="minorHAnsi"/>
                <w:b w:val="0"/>
                <w:bCs w:val="0"/>
                <w:color w:val="auto"/>
                <w:sz w:val="28"/>
                <w:szCs w:val="28"/>
                <w:lang w:val="az-Latn-AZ" w:eastAsia="az-Latn-AZ" w:bidi="ar-SA"/>
              </w:rPr>
            </w:pPr>
            <w:r>
              <w:rPr>
                <w:rFonts w:hint="default" w:ascii="Times New Roman" w:hAnsi="Times New Roman" w:cs="Times New Roman"/>
                <w:b w:val="0"/>
                <w:bCs w:val="0"/>
                <w:color w:val="auto"/>
                <w:sz w:val="28"/>
                <w:szCs w:val="28"/>
                <w:lang w:val="en-US"/>
              </w:rPr>
              <w:t>N</w:t>
            </w:r>
            <w:r>
              <w:rPr>
                <w:rFonts w:ascii="Times New Roman" w:hAnsi="Times New Roman" w:cs="Times New Roman"/>
                <w:b w:val="0"/>
                <w:bCs w:val="0"/>
                <w:color w:val="auto"/>
                <w:sz w:val="28"/>
                <w:szCs w:val="28"/>
                <w:lang w:val="az-Latn-AZ"/>
              </w:rPr>
              <w:t>axçıvan Müəllimlər İnstitutu</w:t>
            </w:r>
          </w:p>
        </w:tc>
        <w:tc>
          <w:tcPr>
            <w:tcW w:w="2195" w:type="dxa"/>
          </w:tcPr>
          <w:p w14:paraId="6B74DF71">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TƏDQİQAT SAHƏLƏRİ</w:t>
            </w:r>
          </w:p>
          <w:p w14:paraId="27829993">
            <w:pPr>
              <w:spacing w:after="0" w:line="240" w:lineRule="auto"/>
              <w:rPr>
                <w:rFonts w:ascii="Times New Roman" w:hAnsi="Times New Roman" w:cs="Times New Roman"/>
                <w:b w:val="0"/>
                <w:bCs w:val="0"/>
                <w:color w:val="auto"/>
                <w:sz w:val="28"/>
                <w:szCs w:val="28"/>
              </w:rPr>
            </w:pPr>
          </w:p>
          <w:p w14:paraId="412F42F0">
            <w:pPr>
              <w:spacing w:after="0" w:line="240" w:lineRule="auto"/>
              <w:rPr>
                <w:rFonts w:ascii="Times New Roman" w:hAnsi="Times New Roman" w:cs="Times New Roman"/>
                <w:b w:val="0"/>
                <w:bCs w:val="0"/>
                <w:color w:val="auto"/>
                <w:sz w:val="28"/>
                <w:szCs w:val="28"/>
              </w:rPr>
            </w:pPr>
          </w:p>
        </w:tc>
      </w:tr>
      <w:tr w14:paraId="63E4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14:paraId="6E5CD35A">
            <w:pPr>
              <w:spacing w:after="0" w:line="240" w:lineRule="auto"/>
              <w:rPr>
                <w:rFonts w:ascii="Times New Roman" w:hAnsi="Times New Roman" w:cs="Times New Roman"/>
                <w:b w:val="0"/>
                <w:bCs w:val="0"/>
                <w:color w:val="auto"/>
                <w:sz w:val="28"/>
                <w:szCs w:val="28"/>
              </w:rPr>
            </w:pPr>
          </w:p>
        </w:tc>
        <w:tc>
          <w:tcPr>
            <w:tcW w:w="3231" w:type="dxa"/>
          </w:tcPr>
          <w:p w14:paraId="0C84A711">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lang w:eastAsia="az-Latn-AZ"/>
              </w:rPr>
              <w:t xml:space="preserve">                          </w:t>
            </w:r>
            <w:r>
              <w:rPr>
                <w:rFonts w:ascii="Times New Roman" w:hAnsi="Times New Roman" w:cs="Times New Roman"/>
                <w:b w:val="0"/>
                <w:bCs w:val="0"/>
                <w:color w:val="auto"/>
                <w:sz w:val="28"/>
                <w:szCs w:val="28"/>
                <w:lang w:val="tr-TR" w:eastAsia="tr-TR"/>
              </w:rPr>
              <w:drawing>
                <wp:inline distT="0" distB="0" distL="0" distR="0">
                  <wp:extent cx="251460" cy="25146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Desktop\png-transparent-web-development-world-wide-web-computer-icons-website-world-wide-web-icon-globe-with-arrow-logo-miscellaneous-web-design-logo-thumbnai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2000" cy="252000"/>
                          </a:xfrm>
                          <a:prstGeom prst="rect">
                            <a:avLst/>
                          </a:prstGeom>
                          <a:noFill/>
                          <a:ln>
                            <a:noFill/>
                          </a:ln>
                        </pic:spPr>
                      </pic:pic>
                    </a:graphicData>
                  </a:graphic>
                </wp:inline>
              </w:drawing>
            </w:r>
          </w:p>
        </w:tc>
        <w:tc>
          <w:tcPr>
            <w:tcW w:w="2498" w:type="dxa"/>
          </w:tcPr>
          <w:p w14:paraId="226CCDA1">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Veb səhifəyə keçid</w:t>
            </w:r>
          </w:p>
        </w:tc>
        <w:tc>
          <w:tcPr>
            <w:tcW w:w="2195" w:type="dxa"/>
          </w:tcPr>
          <w:p w14:paraId="57CDB110">
            <w:pPr>
              <w:spacing w:after="0" w:line="240" w:lineRule="auto"/>
              <w:rPr>
                <w:rFonts w:ascii="Times New Roman" w:hAnsi="Times New Roman" w:cs="Times New Roman"/>
                <w:b w:val="0"/>
                <w:bCs w:val="0"/>
                <w:color w:val="auto"/>
                <w:sz w:val="28"/>
                <w:szCs w:val="28"/>
              </w:rPr>
            </w:pPr>
          </w:p>
        </w:tc>
      </w:tr>
      <w:tr w14:paraId="3B01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14:paraId="19B5B6DB">
            <w:pPr>
              <w:spacing w:after="0" w:line="240" w:lineRule="auto"/>
              <w:rPr>
                <w:rFonts w:ascii="Times New Roman" w:hAnsi="Times New Roman" w:cs="Times New Roman"/>
                <w:b w:val="0"/>
                <w:bCs w:val="0"/>
                <w:color w:val="auto"/>
                <w:sz w:val="28"/>
                <w:szCs w:val="28"/>
              </w:rPr>
            </w:pPr>
          </w:p>
        </w:tc>
        <w:tc>
          <w:tcPr>
            <w:tcW w:w="3231" w:type="dxa"/>
          </w:tcPr>
          <w:p w14:paraId="0DC2FACC">
            <w:pPr>
              <w:spacing w:after="0" w:line="240" w:lineRule="auto"/>
              <w:rPr>
                <w:rFonts w:ascii="Times New Roman" w:hAnsi="Times New Roman" w:cs="Times New Roman"/>
                <w:b w:val="0"/>
                <w:bCs w:val="0"/>
                <w:color w:val="auto"/>
                <w:sz w:val="28"/>
                <w:szCs w:val="28"/>
              </w:rPr>
            </w:pPr>
          </w:p>
        </w:tc>
        <w:tc>
          <w:tcPr>
            <w:tcW w:w="2498" w:type="dxa"/>
          </w:tcPr>
          <w:p w14:paraId="0EE6D9CB">
            <w:pPr>
              <w:spacing w:after="0" w:line="240" w:lineRule="auto"/>
              <w:rPr>
                <w:rFonts w:ascii="Times New Roman" w:hAnsi="Times New Roman" w:cs="Times New Roman"/>
                <w:b w:val="0"/>
                <w:bCs w:val="0"/>
                <w:color w:val="auto"/>
                <w:sz w:val="28"/>
                <w:szCs w:val="28"/>
              </w:rPr>
            </w:pPr>
          </w:p>
        </w:tc>
        <w:tc>
          <w:tcPr>
            <w:tcW w:w="2195" w:type="dxa"/>
          </w:tcPr>
          <w:p w14:paraId="5782F58C">
            <w:pPr>
              <w:spacing w:after="0" w:line="240" w:lineRule="auto"/>
              <w:rPr>
                <w:rFonts w:ascii="Times New Roman" w:hAnsi="Times New Roman" w:cs="Times New Roman"/>
                <w:b w:val="0"/>
                <w:bCs w:val="0"/>
                <w:color w:val="auto"/>
                <w:sz w:val="28"/>
                <w:szCs w:val="28"/>
              </w:rPr>
            </w:pPr>
          </w:p>
        </w:tc>
      </w:tr>
    </w:tbl>
    <w:p w14:paraId="15C3197C">
      <w:pPr>
        <w:rPr>
          <w:rFonts w:hint="default" w:ascii="Times New Roman" w:hAnsi="Times New Roman" w:cs="Times New Roman"/>
          <w:b w:val="0"/>
          <w:bCs w:val="0"/>
          <w:color w:val="auto"/>
          <w:sz w:val="28"/>
          <w:szCs w:val="28"/>
          <w:lang w:val="az-Latn-AZ"/>
        </w:rPr>
      </w:pPr>
      <w:r>
        <w:rPr>
          <w:rFonts w:hint="default" w:ascii="Times New Roman" w:hAnsi="Times New Roman" w:cs="Times New Roman"/>
          <w:b w:val="0"/>
          <w:bCs w:val="0"/>
          <w:color w:val="auto"/>
          <w:sz w:val="28"/>
          <w:szCs w:val="28"/>
          <w:lang w:val="az-Latn-AZ"/>
        </w:rPr>
        <w:t xml:space="preserve">                         SALMANOV VİDADİ KƏRİM OĞLU</w:t>
      </w:r>
    </w:p>
    <w:p w14:paraId="76D00A7B">
      <w:pPr>
        <w:rPr>
          <w:rFonts w:ascii="Times New Roman" w:hAnsi="Times New Roman" w:cs="Times New Roman"/>
          <w:b w:val="0"/>
          <w:bCs w:val="0"/>
          <w:color w:val="auto"/>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6804"/>
      </w:tblGrid>
      <w:tr w14:paraId="30FB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2" w:type="dxa"/>
          </w:tcPr>
          <w:p w14:paraId="292E1E09">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lang w:val="tr-TR" w:eastAsia="tr-TR"/>
              </w:rPr>
              <w:drawing>
                <wp:inline distT="0" distB="0" distL="0" distR="0">
                  <wp:extent cx="177165" cy="179705"/>
                  <wp:effectExtent l="0" t="0" r="0" b="0"/>
                  <wp:docPr id="5" name="Picture 5" descr="C:\Users\User\Desktop\images (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Desktop\images (1).png"/>
                          <pic:cNvPicPr>
                            <a:picLocks noChangeAspect="1" noChangeArrowheads="1"/>
                          </pic:cNvPicPr>
                        </pic:nvPicPr>
                        <pic:blipFill>
                          <a:blip r:embed="rId9" cstate="print">
                            <a:extLst>
                              <a:ext uri="{28A0092B-C50C-407E-A947-70E740481C1C}">
                                <a14:useLocalDpi xmlns:a14="http://schemas.microsoft.com/office/drawing/2010/main" val="0"/>
                              </a:ext>
                            </a:extLst>
                          </a:blip>
                          <a:srcRect l="12594" t="11605" r="11829" b="11830"/>
                          <a:stretch>
                            <a:fillRect/>
                          </a:stretch>
                        </pic:blipFill>
                        <pic:spPr>
                          <a:xfrm>
                            <a:off x="0" y="0"/>
                            <a:ext cx="177677" cy="180000"/>
                          </a:xfrm>
                          <a:prstGeom prst="rect">
                            <a:avLst/>
                          </a:prstGeom>
                          <a:noFill/>
                          <a:ln>
                            <a:noFill/>
                          </a:ln>
                        </pic:spPr>
                      </pic:pic>
                    </a:graphicData>
                  </a:graphic>
                </wp:inline>
              </w:drawing>
            </w:r>
          </w:p>
        </w:tc>
        <w:tc>
          <w:tcPr>
            <w:tcW w:w="6804" w:type="dxa"/>
          </w:tcPr>
          <w:p w14:paraId="2C75A9FA">
            <w:pPr>
              <w:keepNext w:val="0"/>
              <w:keepLines w:val="0"/>
              <w:widowControl/>
              <w:suppressLineNumbers w:val="0"/>
              <w:jc w:val="left"/>
              <w:rPr>
                <w:b/>
                <w:bCs/>
                <w:i w:val="0"/>
                <w:iCs w:val="0"/>
                <w:color w:val="auto"/>
                <w:sz w:val="22"/>
                <w:szCs w:val="22"/>
                <w:u w:val="none"/>
              </w:rPr>
            </w:pPr>
            <w:r>
              <w:rPr>
                <w:rFonts w:ascii="TimesNewRomanPS-ItalicMT" w:hAnsi="TimesNewRomanPS-ItalicMT" w:eastAsia="TimesNewRomanPS-ItalicMT" w:cs="TimesNewRomanPS-ItalicMT"/>
                <w:b/>
                <w:bCs/>
                <w:i w:val="0"/>
                <w:iCs w:val="0"/>
                <w:color w:val="auto"/>
                <w:kern w:val="0"/>
                <w:sz w:val="22"/>
                <w:szCs w:val="22"/>
                <w:u w:val="none"/>
                <w:lang w:val="en-US" w:eastAsia="zh-CN" w:bidi="ar"/>
              </w:rPr>
              <w:t>ORCID ID: https://orcid.org/0009-0002-8881-9741</w:t>
            </w:r>
          </w:p>
          <w:p w14:paraId="19EE4008">
            <w:pPr>
              <w:spacing w:after="0" w:line="240" w:lineRule="auto"/>
              <w:rPr>
                <w:rFonts w:ascii="Times New Roman" w:hAnsi="Times New Roman" w:cs="Times New Roman"/>
                <w:b w:val="0"/>
                <w:bCs w:val="0"/>
                <w:color w:val="auto"/>
                <w:sz w:val="28"/>
                <w:szCs w:val="28"/>
              </w:rPr>
            </w:pPr>
          </w:p>
        </w:tc>
      </w:tr>
      <w:tr w14:paraId="339C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20E0054">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lang w:val="tr-TR" w:eastAsia="tr-TR"/>
              </w:rPr>
              <w:drawing>
                <wp:inline distT="0" distB="0" distL="0" distR="0">
                  <wp:extent cx="184785" cy="184785"/>
                  <wp:effectExtent l="0" t="0" r="5715" b="5715"/>
                  <wp:docPr id="1" name="Picture 1" descr="C:\Users\User\Desktop\20240730054354_social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20240730054354_social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9837" cy="189837"/>
                          </a:xfrm>
                          <a:prstGeom prst="rect">
                            <a:avLst/>
                          </a:prstGeom>
                          <a:noFill/>
                          <a:ln>
                            <a:noFill/>
                          </a:ln>
                        </pic:spPr>
                      </pic:pic>
                    </a:graphicData>
                  </a:graphic>
                </wp:inline>
              </w:drawing>
            </w:r>
          </w:p>
        </w:tc>
        <w:tc>
          <w:tcPr>
            <w:tcW w:w="6804" w:type="dxa"/>
          </w:tcPr>
          <w:p w14:paraId="4F12378E">
            <w:pPr>
              <w:spacing w:after="0" w:line="240" w:lineRule="auto"/>
              <w:rPr>
                <w:rFonts w:ascii="Times New Roman" w:hAnsi="Times New Roman" w:cs="Times New Roman"/>
                <w:b w:val="0"/>
                <w:bCs w:val="0"/>
                <w:color w:val="auto"/>
                <w:sz w:val="28"/>
                <w:szCs w:val="28"/>
              </w:rPr>
            </w:pPr>
          </w:p>
        </w:tc>
      </w:tr>
      <w:tr w14:paraId="59B4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B85F985">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lang w:val="tr-TR" w:eastAsia="tr-TR"/>
              </w:rPr>
              <w:drawing>
                <wp:inline distT="0" distB="0" distL="0" distR="0">
                  <wp:extent cx="173990" cy="173990"/>
                  <wp:effectExtent l="0" t="0" r="0" b="0"/>
                  <wp:docPr id="2" name="Picture 2" descr="C:\Users\User\Desktop\Publons-logo.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Publons-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4606" cy="184606"/>
                          </a:xfrm>
                          <a:prstGeom prst="rect">
                            <a:avLst/>
                          </a:prstGeom>
                          <a:noFill/>
                          <a:ln>
                            <a:noFill/>
                          </a:ln>
                        </pic:spPr>
                      </pic:pic>
                    </a:graphicData>
                  </a:graphic>
                </wp:inline>
              </w:drawing>
            </w:r>
          </w:p>
        </w:tc>
        <w:tc>
          <w:tcPr>
            <w:tcW w:w="6804" w:type="dxa"/>
          </w:tcPr>
          <w:p w14:paraId="65732958">
            <w:pPr>
              <w:spacing w:after="0" w:line="240" w:lineRule="auto"/>
              <w:rPr>
                <w:rFonts w:ascii="Times New Roman" w:hAnsi="Times New Roman" w:cs="Times New Roman"/>
                <w:b w:val="0"/>
                <w:bCs w:val="0"/>
                <w:color w:val="auto"/>
                <w:sz w:val="28"/>
                <w:szCs w:val="28"/>
              </w:rPr>
            </w:pPr>
          </w:p>
        </w:tc>
      </w:tr>
      <w:tr w14:paraId="1213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9473DBF">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lang w:val="tr-TR" w:eastAsia="tr-TR"/>
              </w:rPr>
              <w:drawing>
                <wp:inline distT="0" distB="0" distL="0" distR="0">
                  <wp:extent cx="200660" cy="200660"/>
                  <wp:effectExtent l="0" t="0" r="8890" b="8890"/>
                  <wp:docPr id="3" name="Picture 3" descr="C:\Users\User\Desktop\images.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image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6073" cy="216073"/>
                          </a:xfrm>
                          <a:prstGeom prst="rect">
                            <a:avLst/>
                          </a:prstGeom>
                          <a:noFill/>
                          <a:ln>
                            <a:noFill/>
                          </a:ln>
                        </pic:spPr>
                      </pic:pic>
                    </a:graphicData>
                  </a:graphic>
                </wp:inline>
              </w:drawing>
            </w:r>
          </w:p>
        </w:tc>
        <w:tc>
          <w:tcPr>
            <w:tcW w:w="6804" w:type="dxa"/>
          </w:tcPr>
          <w:p w14:paraId="04D9267F">
            <w:pPr>
              <w:spacing w:after="0" w:line="240" w:lineRule="auto"/>
              <w:rPr>
                <w:rFonts w:ascii="Times New Roman" w:hAnsi="Times New Roman" w:cs="Times New Roman"/>
                <w:b w:val="0"/>
                <w:bCs w:val="0"/>
                <w:color w:val="auto"/>
                <w:sz w:val="28"/>
                <w:szCs w:val="28"/>
              </w:rPr>
            </w:pPr>
          </w:p>
        </w:tc>
      </w:tr>
    </w:tbl>
    <w:p w14:paraId="0971D7C2">
      <w:pPr>
        <w:rPr>
          <w:rFonts w:ascii="Times New Roman" w:hAnsi="Times New Roman" w:cs="Times New Roman"/>
          <w:b w:val="0"/>
          <w:bCs w:val="0"/>
          <w:color w:val="auto"/>
          <w:sz w:val="28"/>
          <w:szCs w:val="28"/>
        </w:rPr>
      </w:pPr>
    </w:p>
    <w:p w14:paraId="4E8AA43D">
      <w:pPr>
        <w:rPr>
          <w:rFonts w:ascii="Times New Roman" w:hAnsi="Times New Roman" w:cs="Times New Roman"/>
          <w:b w:val="0"/>
          <w:bCs w:val="0"/>
          <w:color w:val="auto"/>
          <w:sz w:val="28"/>
          <w:szCs w:val="28"/>
        </w:rPr>
      </w:pPr>
    </w:p>
    <w:p w14:paraId="58D3170E">
      <w:pPr>
        <w:pStyle w:val="14"/>
        <w:numPr>
          <w:ilvl w:val="0"/>
          <w:numId w:val="1"/>
        </w:numPr>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ÜMUMİ MƏLUMATLAR</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14:paraId="17C4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6A8D72A6">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Nəşrlər və metriklər</w:t>
            </w:r>
          </w:p>
        </w:tc>
        <w:tc>
          <w:tcPr>
            <w:tcW w:w="3005" w:type="dxa"/>
          </w:tcPr>
          <w:p w14:paraId="1EEC3A5F">
            <w:pPr>
              <w:spacing w:after="0" w:line="240" w:lineRule="auto"/>
              <w:rPr>
                <w:rFonts w:ascii="Times New Roman" w:hAnsi="Times New Roman" w:cs="Times New Roman"/>
                <w:b w:val="0"/>
                <w:bCs w:val="0"/>
                <w:color w:val="auto"/>
                <w:sz w:val="28"/>
                <w:szCs w:val="28"/>
              </w:rPr>
            </w:pPr>
          </w:p>
        </w:tc>
        <w:tc>
          <w:tcPr>
            <w:tcW w:w="3006" w:type="dxa"/>
          </w:tcPr>
          <w:p w14:paraId="21EADF3D">
            <w:pPr>
              <w:spacing w:after="0" w:line="240" w:lineRule="auto"/>
              <w:rPr>
                <w:rFonts w:ascii="Times New Roman" w:hAnsi="Times New Roman" w:cs="Times New Roman"/>
                <w:b w:val="0"/>
                <w:bCs w:val="0"/>
                <w:color w:val="auto"/>
                <w:sz w:val="28"/>
                <w:szCs w:val="28"/>
              </w:rPr>
            </w:pPr>
          </w:p>
        </w:tc>
      </w:tr>
      <w:tr w14:paraId="06CE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17760A96">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Nəşr sayı: </w:t>
            </w:r>
          </w:p>
        </w:tc>
        <w:tc>
          <w:tcPr>
            <w:tcW w:w="3005" w:type="dxa"/>
          </w:tcPr>
          <w:p w14:paraId="3D509277">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H index (Google scholar): </w:t>
            </w:r>
          </w:p>
        </w:tc>
        <w:tc>
          <w:tcPr>
            <w:tcW w:w="3006" w:type="dxa"/>
          </w:tcPr>
          <w:p w14:paraId="37F31BF2">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İstinad (Google scholar): </w:t>
            </w:r>
          </w:p>
        </w:tc>
      </w:tr>
      <w:tr w14:paraId="1D3F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052B2A53">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Dərslik: </w:t>
            </w:r>
          </w:p>
        </w:tc>
        <w:tc>
          <w:tcPr>
            <w:tcW w:w="3005" w:type="dxa"/>
          </w:tcPr>
          <w:p w14:paraId="30EADEBE">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H index (Scopus): </w:t>
            </w:r>
          </w:p>
        </w:tc>
        <w:tc>
          <w:tcPr>
            <w:tcW w:w="3006" w:type="dxa"/>
          </w:tcPr>
          <w:p w14:paraId="239AB1FB">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İstinad (Scopus): </w:t>
            </w:r>
          </w:p>
        </w:tc>
      </w:tr>
      <w:tr w14:paraId="1A17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1586BA22">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Monoqrafiya: </w:t>
            </w:r>
          </w:p>
        </w:tc>
        <w:tc>
          <w:tcPr>
            <w:tcW w:w="3005" w:type="dxa"/>
          </w:tcPr>
          <w:p w14:paraId="30E9E69D">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H index (Web of science): </w:t>
            </w:r>
          </w:p>
        </w:tc>
        <w:tc>
          <w:tcPr>
            <w:tcW w:w="3006" w:type="dxa"/>
          </w:tcPr>
          <w:p w14:paraId="7DA92B41">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İstinad (Web of science): </w:t>
            </w:r>
          </w:p>
        </w:tc>
      </w:tr>
      <w:tr w14:paraId="5D96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4D067BD7">
            <w:pPr>
              <w:spacing w:after="0" w:line="240" w:lineRule="auto"/>
              <w:rPr>
                <w:rFonts w:hint="default" w:ascii="Times New Roman" w:hAnsi="Times New Roman" w:cs="Times New Roman"/>
                <w:b w:val="0"/>
                <w:bCs w:val="0"/>
                <w:color w:val="auto"/>
                <w:sz w:val="28"/>
                <w:szCs w:val="28"/>
                <w:lang w:val="az-Latn-AZ"/>
              </w:rPr>
            </w:pPr>
            <w:r>
              <w:rPr>
                <w:rFonts w:ascii="Times New Roman" w:hAnsi="Times New Roman" w:cs="Times New Roman"/>
                <w:b w:val="0"/>
                <w:bCs w:val="0"/>
                <w:color w:val="auto"/>
                <w:sz w:val="28"/>
                <w:szCs w:val="28"/>
              </w:rPr>
              <w:t xml:space="preserve">Dərs və metodik vəsait: </w:t>
            </w:r>
            <w:r>
              <w:rPr>
                <w:rFonts w:hint="default" w:ascii="Times New Roman" w:hAnsi="Times New Roman" w:cs="Times New Roman"/>
                <w:b w:val="0"/>
                <w:bCs w:val="0"/>
                <w:color w:val="auto"/>
                <w:sz w:val="28"/>
                <w:szCs w:val="28"/>
                <w:lang w:val="az-Latn-AZ"/>
              </w:rPr>
              <w:t xml:space="preserve"> 1</w:t>
            </w:r>
          </w:p>
        </w:tc>
        <w:tc>
          <w:tcPr>
            <w:tcW w:w="3005" w:type="dxa"/>
          </w:tcPr>
          <w:p w14:paraId="5611C8BB">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Qrant: </w:t>
            </w:r>
          </w:p>
        </w:tc>
        <w:tc>
          <w:tcPr>
            <w:tcW w:w="3006" w:type="dxa"/>
          </w:tcPr>
          <w:p w14:paraId="4C88603B">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Jurnal redaktorluğu: </w:t>
            </w:r>
          </w:p>
        </w:tc>
      </w:tr>
      <w:tr w14:paraId="0289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4363CA6A">
            <w:pPr>
              <w:spacing w:after="0" w:line="240" w:lineRule="auto"/>
              <w:rPr>
                <w:rFonts w:hint="default" w:ascii="Times New Roman" w:hAnsi="Times New Roman" w:cs="Times New Roman"/>
                <w:b w:val="0"/>
                <w:bCs w:val="0"/>
                <w:color w:val="auto"/>
                <w:sz w:val="28"/>
                <w:szCs w:val="28"/>
                <w:lang w:val="az-Latn-AZ"/>
              </w:rPr>
            </w:pPr>
            <w:r>
              <w:rPr>
                <w:rFonts w:ascii="Times New Roman" w:hAnsi="Times New Roman" w:cs="Times New Roman"/>
                <w:b w:val="0"/>
                <w:bCs w:val="0"/>
                <w:color w:val="auto"/>
                <w:sz w:val="28"/>
                <w:szCs w:val="28"/>
              </w:rPr>
              <w:t xml:space="preserve">Məqalə və tezis: </w:t>
            </w:r>
            <w:r>
              <w:rPr>
                <w:rFonts w:hint="default" w:ascii="Times New Roman" w:hAnsi="Times New Roman" w:cs="Times New Roman"/>
                <w:b w:val="0"/>
                <w:bCs w:val="0"/>
                <w:color w:val="auto"/>
                <w:sz w:val="28"/>
                <w:szCs w:val="28"/>
                <w:lang w:val="az-Latn-AZ"/>
              </w:rPr>
              <w:t>25</w:t>
            </w:r>
          </w:p>
        </w:tc>
        <w:tc>
          <w:tcPr>
            <w:tcW w:w="3005" w:type="dxa"/>
          </w:tcPr>
          <w:p w14:paraId="6E0171C7">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Patent: </w:t>
            </w:r>
          </w:p>
        </w:tc>
        <w:tc>
          <w:tcPr>
            <w:tcW w:w="3006" w:type="dxa"/>
          </w:tcPr>
          <w:p w14:paraId="244A1A6F">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Hakimlik: </w:t>
            </w:r>
          </w:p>
        </w:tc>
      </w:tr>
    </w:tbl>
    <w:p w14:paraId="416BA0D0">
      <w:pPr>
        <w:rPr>
          <w:rFonts w:ascii="Times New Roman" w:hAnsi="Times New Roman" w:cs="Times New Roman"/>
          <w:b w:val="0"/>
          <w:bCs w:val="0"/>
          <w:color w:val="auto"/>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1"/>
        <w:gridCol w:w="901"/>
        <w:gridCol w:w="901"/>
        <w:gridCol w:w="901"/>
        <w:gridCol w:w="902"/>
        <w:gridCol w:w="902"/>
        <w:gridCol w:w="902"/>
        <w:gridCol w:w="902"/>
        <w:gridCol w:w="902"/>
        <w:gridCol w:w="902"/>
      </w:tblGrid>
      <w:tr w14:paraId="4872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6" w:type="dxa"/>
            <w:gridSpan w:val="10"/>
          </w:tcPr>
          <w:p w14:paraId="38287038">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BMT-nin Dayanıqlı İnkişaf Məqsədlərinə töhfə</w:t>
            </w:r>
          </w:p>
          <w:p w14:paraId="4B3BA620">
            <w:pPr>
              <w:spacing w:after="0" w:line="240" w:lineRule="auto"/>
              <w:rPr>
                <w:rFonts w:ascii="Times New Roman" w:hAnsi="Times New Roman" w:cs="Times New Roman"/>
                <w:b w:val="0"/>
                <w:bCs w:val="0"/>
                <w:color w:val="auto"/>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7767"/>
            </w:tblGrid>
            <w:tr w14:paraId="3554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61B0F991">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lang w:val="tr-TR" w:eastAsia="tr-TR"/>
                    </w:rPr>
                    <w:drawing>
                      <wp:inline distT="0" distB="0" distL="0" distR="0">
                        <wp:extent cx="395605" cy="395605"/>
                        <wp:effectExtent l="0" t="0" r="4445" b="4445"/>
                        <wp:docPr id="4" name="Picture 4" descr="C:\Users\elsever.a\Desktop\E-WEB-Goal-17.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elsever.a\Desktop\E-WEB-Goal-17.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6000" cy="396000"/>
                                </a:xfrm>
                                <a:prstGeom prst="rect">
                                  <a:avLst/>
                                </a:prstGeom>
                                <a:noFill/>
                                <a:ln>
                                  <a:noFill/>
                                </a:ln>
                              </pic:spPr>
                            </pic:pic>
                          </a:graphicData>
                        </a:graphic>
                      </wp:inline>
                    </w:drawing>
                  </w:r>
                </w:p>
              </w:tc>
              <w:tc>
                <w:tcPr>
                  <w:tcW w:w="7767" w:type="dxa"/>
                </w:tcPr>
                <w:p w14:paraId="11A6C796">
                  <w:pPr>
                    <w:spacing w:after="0" w:line="240" w:lineRule="auto"/>
                    <w:rPr>
                      <w:rFonts w:ascii="Times New Roman" w:hAnsi="Times New Roman" w:cs="Times New Roman"/>
                      <w:b w:val="0"/>
                      <w:bCs w:val="0"/>
                      <w:color w:val="auto"/>
                      <w:sz w:val="28"/>
                      <w:szCs w:val="28"/>
                    </w:rPr>
                  </w:pPr>
                </w:p>
              </w:tc>
            </w:tr>
            <w:tr w14:paraId="7781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64D5562B">
                  <w:pPr>
                    <w:spacing w:after="0" w:line="240" w:lineRule="auto"/>
                    <w:rPr>
                      <w:rFonts w:ascii="Times New Roman" w:hAnsi="Times New Roman" w:cs="Times New Roman"/>
                      <w:b w:val="0"/>
                      <w:bCs w:val="0"/>
                      <w:color w:val="auto"/>
                      <w:sz w:val="28"/>
                      <w:szCs w:val="28"/>
                    </w:rPr>
                  </w:pPr>
                </w:p>
              </w:tc>
              <w:tc>
                <w:tcPr>
                  <w:tcW w:w="7767" w:type="dxa"/>
                </w:tcPr>
                <w:p w14:paraId="7D87FBA6">
                  <w:pPr>
                    <w:spacing w:after="0" w:line="240" w:lineRule="auto"/>
                    <w:rPr>
                      <w:rFonts w:ascii="Times New Roman" w:hAnsi="Times New Roman" w:cs="Times New Roman"/>
                      <w:b w:val="0"/>
                      <w:bCs w:val="0"/>
                      <w:color w:val="auto"/>
                      <w:sz w:val="28"/>
                      <w:szCs w:val="28"/>
                    </w:rPr>
                  </w:pPr>
                </w:p>
              </w:tc>
            </w:tr>
            <w:tr w14:paraId="671E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421EF480">
                  <w:pPr>
                    <w:spacing w:after="0" w:line="240" w:lineRule="auto"/>
                    <w:rPr>
                      <w:rFonts w:ascii="Times New Roman" w:hAnsi="Times New Roman" w:cs="Times New Roman"/>
                      <w:b w:val="0"/>
                      <w:bCs w:val="0"/>
                      <w:color w:val="auto"/>
                      <w:sz w:val="28"/>
                      <w:szCs w:val="28"/>
                    </w:rPr>
                  </w:pPr>
                </w:p>
              </w:tc>
              <w:tc>
                <w:tcPr>
                  <w:tcW w:w="7767" w:type="dxa"/>
                </w:tcPr>
                <w:p w14:paraId="6787F857">
                  <w:pPr>
                    <w:spacing w:after="0" w:line="240" w:lineRule="auto"/>
                    <w:rPr>
                      <w:rFonts w:ascii="Times New Roman" w:hAnsi="Times New Roman" w:cs="Times New Roman"/>
                      <w:b w:val="0"/>
                      <w:bCs w:val="0"/>
                      <w:color w:val="auto"/>
                      <w:sz w:val="28"/>
                      <w:szCs w:val="28"/>
                    </w:rPr>
                  </w:pPr>
                </w:p>
              </w:tc>
            </w:tr>
            <w:tr w14:paraId="1240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456E6E1C">
                  <w:pPr>
                    <w:spacing w:after="0" w:line="240" w:lineRule="auto"/>
                    <w:rPr>
                      <w:rFonts w:ascii="Times New Roman" w:hAnsi="Times New Roman" w:cs="Times New Roman"/>
                      <w:b w:val="0"/>
                      <w:bCs w:val="0"/>
                      <w:color w:val="auto"/>
                      <w:sz w:val="28"/>
                      <w:szCs w:val="28"/>
                    </w:rPr>
                  </w:pPr>
                </w:p>
              </w:tc>
              <w:tc>
                <w:tcPr>
                  <w:tcW w:w="7767" w:type="dxa"/>
                </w:tcPr>
                <w:p w14:paraId="51A028C9">
                  <w:pPr>
                    <w:spacing w:after="0" w:line="240" w:lineRule="auto"/>
                    <w:rPr>
                      <w:rFonts w:ascii="Times New Roman" w:hAnsi="Times New Roman" w:cs="Times New Roman"/>
                      <w:b w:val="0"/>
                      <w:bCs w:val="0"/>
                      <w:color w:val="auto"/>
                      <w:sz w:val="28"/>
                      <w:szCs w:val="28"/>
                    </w:rPr>
                  </w:pPr>
                </w:p>
              </w:tc>
            </w:tr>
          </w:tbl>
          <w:p w14:paraId="598AD025">
            <w:pPr>
              <w:spacing w:after="0" w:line="240" w:lineRule="auto"/>
              <w:rPr>
                <w:rFonts w:ascii="Times New Roman" w:hAnsi="Times New Roman" w:cs="Times New Roman"/>
                <w:b w:val="0"/>
                <w:bCs w:val="0"/>
                <w:color w:val="auto"/>
                <w:sz w:val="28"/>
                <w:szCs w:val="28"/>
              </w:rPr>
            </w:pPr>
          </w:p>
        </w:tc>
      </w:tr>
      <w:tr w14:paraId="36C3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 w:type="dxa"/>
          </w:tcPr>
          <w:p w14:paraId="46B9D9B6">
            <w:pPr>
              <w:spacing w:after="0" w:line="240" w:lineRule="auto"/>
              <w:rPr>
                <w:rFonts w:ascii="Times New Roman" w:hAnsi="Times New Roman" w:cs="Times New Roman"/>
                <w:b w:val="0"/>
                <w:bCs w:val="0"/>
                <w:color w:val="auto"/>
                <w:sz w:val="28"/>
                <w:szCs w:val="28"/>
              </w:rPr>
            </w:pPr>
          </w:p>
        </w:tc>
        <w:tc>
          <w:tcPr>
            <w:tcW w:w="901" w:type="dxa"/>
          </w:tcPr>
          <w:p w14:paraId="0EFF8C42">
            <w:pPr>
              <w:spacing w:after="0" w:line="240" w:lineRule="auto"/>
              <w:rPr>
                <w:rFonts w:ascii="Times New Roman" w:hAnsi="Times New Roman" w:cs="Times New Roman"/>
                <w:b w:val="0"/>
                <w:bCs w:val="0"/>
                <w:color w:val="auto"/>
                <w:sz w:val="28"/>
                <w:szCs w:val="28"/>
              </w:rPr>
            </w:pPr>
          </w:p>
        </w:tc>
        <w:tc>
          <w:tcPr>
            <w:tcW w:w="901" w:type="dxa"/>
          </w:tcPr>
          <w:p w14:paraId="66E5E0CC">
            <w:pPr>
              <w:spacing w:after="0" w:line="240" w:lineRule="auto"/>
              <w:rPr>
                <w:rFonts w:ascii="Times New Roman" w:hAnsi="Times New Roman" w:cs="Times New Roman"/>
                <w:b w:val="0"/>
                <w:bCs w:val="0"/>
                <w:color w:val="auto"/>
                <w:sz w:val="28"/>
                <w:szCs w:val="28"/>
              </w:rPr>
            </w:pPr>
          </w:p>
        </w:tc>
        <w:tc>
          <w:tcPr>
            <w:tcW w:w="901" w:type="dxa"/>
          </w:tcPr>
          <w:p w14:paraId="2F236123">
            <w:pPr>
              <w:spacing w:after="0" w:line="240" w:lineRule="auto"/>
              <w:rPr>
                <w:rFonts w:ascii="Times New Roman" w:hAnsi="Times New Roman" w:cs="Times New Roman"/>
                <w:b w:val="0"/>
                <w:bCs w:val="0"/>
                <w:color w:val="auto"/>
                <w:sz w:val="28"/>
                <w:szCs w:val="28"/>
              </w:rPr>
            </w:pPr>
          </w:p>
        </w:tc>
        <w:tc>
          <w:tcPr>
            <w:tcW w:w="902" w:type="dxa"/>
          </w:tcPr>
          <w:p w14:paraId="621ED860">
            <w:pPr>
              <w:spacing w:after="0" w:line="240" w:lineRule="auto"/>
              <w:rPr>
                <w:rFonts w:ascii="Times New Roman" w:hAnsi="Times New Roman" w:cs="Times New Roman"/>
                <w:b w:val="0"/>
                <w:bCs w:val="0"/>
                <w:color w:val="auto"/>
                <w:sz w:val="28"/>
                <w:szCs w:val="28"/>
              </w:rPr>
            </w:pPr>
          </w:p>
        </w:tc>
        <w:tc>
          <w:tcPr>
            <w:tcW w:w="902" w:type="dxa"/>
          </w:tcPr>
          <w:p w14:paraId="1758DCF6">
            <w:pPr>
              <w:spacing w:after="0" w:line="240" w:lineRule="auto"/>
              <w:rPr>
                <w:rFonts w:ascii="Times New Roman" w:hAnsi="Times New Roman" w:cs="Times New Roman"/>
                <w:b w:val="0"/>
                <w:bCs w:val="0"/>
                <w:color w:val="auto"/>
                <w:sz w:val="28"/>
                <w:szCs w:val="28"/>
              </w:rPr>
            </w:pPr>
          </w:p>
        </w:tc>
        <w:tc>
          <w:tcPr>
            <w:tcW w:w="902" w:type="dxa"/>
          </w:tcPr>
          <w:p w14:paraId="05EC48FD">
            <w:pPr>
              <w:spacing w:after="0" w:line="240" w:lineRule="auto"/>
              <w:rPr>
                <w:rFonts w:ascii="Times New Roman" w:hAnsi="Times New Roman" w:cs="Times New Roman"/>
                <w:b w:val="0"/>
                <w:bCs w:val="0"/>
                <w:color w:val="auto"/>
                <w:sz w:val="28"/>
                <w:szCs w:val="28"/>
              </w:rPr>
            </w:pPr>
          </w:p>
        </w:tc>
        <w:tc>
          <w:tcPr>
            <w:tcW w:w="902" w:type="dxa"/>
          </w:tcPr>
          <w:p w14:paraId="5926D9C5">
            <w:pPr>
              <w:spacing w:after="0" w:line="240" w:lineRule="auto"/>
              <w:rPr>
                <w:rFonts w:ascii="Times New Roman" w:hAnsi="Times New Roman" w:cs="Times New Roman"/>
                <w:b w:val="0"/>
                <w:bCs w:val="0"/>
                <w:color w:val="auto"/>
                <w:sz w:val="28"/>
                <w:szCs w:val="28"/>
              </w:rPr>
            </w:pPr>
          </w:p>
        </w:tc>
        <w:tc>
          <w:tcPr>
            <w:tcW w:w="902" w:type="dxa"/>
          </w:tcPr>
          <w:p w14:paraId="449DEC22">
            <w:pPr>
              <w:spacing w:after="0" w:line="240" w:lineRule="auto"/>
              <w:rPr>
                <w:rFonts w:ascii="Times New Roman" w:hAnsi="Times New Roman" w:cs="Times New Roman"/>
                <w:b w:val="0"/>
                <w:bCs w:val="0"/>
                <w:color w:val="auto"/>
                <w:sz w:val="28"/>
                <w:szCs w:val="28"/>
              </w:rPr>
            </w:pPr>
          </w:p>
        </w:tc>
        <w:tc>
          <w:tcPr>
            <w:tcW w:w="902" w:type="dxa"/>
          </w:tcPr>
          <w:p w14:paraId="71836086">
            <w:pPr>
              <w:spacing w:after="0" w:line="240" w:lineRule="auto"/>
              <w:rPr>
                <w:rFonts w:ascii="Times New Roman" w:hAnsi="Times New Roman" w:cs="Times New Roman"/>
                <w:b w:val="0"/>
                <w:bCs w:val="0"/>
                <w:color w:val="auto"/>
                <w:sz w:val="28"/>
                <w:szCs w:val="28"/>
              </w:rPr>
            </w:pPr>
          </w:p>
        </w:tc>
      </w:tr>
    </w:tbl>
    <w:p w14:paraId="631C7902">
      <w:pPr>
        <w:rPr>
          <w:rFonts w:ascii="Times New Roman" w:hAnsi="Times New Roman" w:cs="Times New Roman"/>
          <w:b w:val="0"/>
          <w:bCs w:val="0"/>
          <w:color w:val="auto"/>
          <w:sz w:val="28"/>
          <w:szCs w:val="28"/>
        </w:rPr>
      </w:pPr>
    </w:p>
    <w:tbl>
      <w:tblPr>
        <w:tblStyle w:val="13"/>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132"/>
      </w:tblGrid>
      <w:tr w14:paraId="58BB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122" w:type="dxa"/>
          </w:tcPr>
          <w:p w14:paraId="7D5B0B15">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Əlaqə</w:t>
            </w:r>
          </w:p>
        </w:tc>
        <w:tc>
          <w:tcPr>
            <w:tcW w:w="7132" w:type="dxa"/>
          </w:tcPr>
          <w:p w14:paraId="35B886AF">
            <w:pPr>
              <w:spacing w:after="0" w:line="240" w:lineRule="auto"/>
              <w:rPr>
                <w:rFonts w:ascii="Times New Roman" w:hAnsi="Times New Roman" w:cs="Times New Roman"/>
                <w:b w:val="0"/>
                <w:bCs w:val="0"/>
                <w:color w:val="auto"/>
                <w:sz w:val="28"/>
                <w:szCs w:val="28"/>
              </w:rPr>
            </w:pPr>
          </w:p>
        </w:tc>
      </w:tr>
      <w:tr w14:paraId="13B9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122" w:type="dxa"/>
          </w:tcPr>
          <w:p w14:paraId="287AE1D2">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İnstitusional e-poçt:</w:t>
            </w:r>
          </w:p>
        </w:tc>
        <w:tc>
          <w:tcPr>
            <w:tcW w:w="7132" w:type="dxa"/>
            <w:shd w:val="clear" w:color="auto" w:fill="auto"/>
            <w:vAlign w:val="top"/>
          </w:tcPr>
          <w:p w14:paraId="347AD645">
            <w:pPr>
              <w:spacing w:after="0" w:line="240" w:lineRule="auto"/>
              <w:rPr>
                <w:rFonts w:hint="default" w:ascii="Times New Roman" w:hAnsi="Times New Roman" w:cs="Times New Roman" w:eastAsiaTheme="minorHAnsi"/>
                <w:b w:val="0"/>
                <w:bCs w:val="0"/>
                <w:color w:val="auto"/>
                <w:sz w:val="28"/>
                <w:szCs w:val="28"/>
                <w:lang w:val="az-Latn-AZ" w:eastAsia="en-US" w:bidi="ar-SA"/>
              </w:rPr>
            </w:pPr>
            <w:r>
              <w:rPr>
                <w:rFonts w:hint="default" w:ascii="Times New Roman" w:hAnsi="Times New Roman" w:cs="Times New Roman"/>
                <w:b w:val="0"/>
                <w:bCs w:val="0"/>
                <w:color w:val="auto"/>
                <w:sz w:val="28"/>
                <w:szCs w:val="28"/>
                <w:lang w:val="en-US"/>
              </w:rPr>
              <w:t>vidadisalmanov@ndu.edu.az</w:t>
            </w:r>
          </w:p>
        </w:tc>
      </w:tr>
      <w:tr w14:paraId="0F23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5827D44">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Digər e-poçt:</w:t>
            </w:r>
          </w:p>
        </w:tc>
        <w:tc>
          <w:tcPr>
            <w:tcW w:w="7132" w:type="dxa"/>
            <w:shd w:val="clear" w:color="auto" w:fill="auto"/>
            <w:vAlign w:val="top"/>
          </w:tcPr>
          <w:p w14:paraId="460A540C">
            <w:pPr>
              <w:spacing w:after="0" w:line="240" w:lineRule="auto"/>
              <w:rPr>
                <w:rFonts w:hint="default" w:ascii="Times New Roman" w:hAnsi="Times New Roman" w:cs="Times New Roman" w:eastAsiaTheme="minorHAnsi"/>
                <w:b w:val="0"/>
                <w:bCs w:val="0"/>
                <w:color w:val="auto"/>
                <w:sz w:val="28"/>
                <w:szCs w:val="28"/>
                <w:lang w:val="en-US" w:eastAsia="en-US" w:bidi="ar-SA"/>
              </w:rPr>
            </w:pPr>
            <w:r>
              <w:rPr>
                <w:rFonts w:hint="default" w:ascii="Times New Roman" w:hAnsi="Times New Roman" w:cs="Times New Roman"/>
                <w:b w:val="0"/>
                <w:bCs w:val="0"/>
                <w:color w:val="auto"/>
                <w:sz w:val="28"/>
                <w:szCs w:val="28"/>
                <w:lang w:val="az-Latn-AZ"/>
              </w:rPr>
              <w:t>v</w:t>
            </w:r>
            <w:r>
              <w:rPr>
                <w:rFonts w:hint="default" w:ascii="Times New Roman" w:hAnsi="Times New Roman" w:cs="Times New Roman"/>
                <w:b w:val="0"/>
                <w:bCs w:val="0"/>
                <w:color w:val="auto"/>
                <w:sz w:val="28"/>
                <w:szCs w:val="28"/>
                <w:lang w:val="en-US"/>
              </w:rPr>
              <w:t>idadisalmanov256@gmail.com</w:t>
            </w:r>
          </w:p>
        </w:tc>
      </w:tr>
      <w:tr w14:paraId="5BDF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F335E5C">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lang w:val="en-US"/>
              </w:rPr>
              <w:t>Web s</w:t>
            </w:r>
            <w:r>
              <w:rPr>
                <w:rFonts w:ascii="Times New Roman" w:hAnsi="Times New Roman" w:cs="Times New Roman"/>
                <w:b w:val="0"/>
                <w:bCs w:val="0"/>
                <w:color w:val="auto"/>
                <w:sz w:val="28"/>
                <w:szCs w:val="28"/>
              </w:rPr>
              <w:t>əhifəsi:</w:t>
            </w:r>
          </w:p>
        </w:tc>
        <w:tc>
          <w:tcPr>
            <w:tcW w:w="7132" w:type="dxa"/>
            <w:shd w:val="clear" w:color="auto" w:fill="auto"/>
            <w:vAlign w:val="top"/>
          </w:tcPr>
          <w:p w14:paraId="14D08325">
            <w:pPr>
              <w:spacing w:after="0" w:line="240" w:lineRule="auto"/>
              <w:rPr>
                <w:rFonts w:hint="default" w:ascii="Times New Roman" w:hAnsi="Times New Roman" w:cs="Times New Roman" w:eastAsiaTheme="minorHAnsi"/>
                <w:b w:val="0"/>
                <w:bCs w:val="0"/>
                <w:color w:val="auto"/>
                <w:sz w:val="28"/>
                <w:szCs w:val="28"/>
                <w:lang w:val="az-Latn-AZ" w:eastAsia="en-US" w:bidi="ar-SA"/>
              </w:rPr>
            </w:pPr>
            <w:r>
              <w:rPr>
                <w:rFonts w:hint="default" w:ascii="Times New Roman" w:hAnsi="Times New Roman" w:cs="Times New Roman"/>
                <w:b w:val="0"/>
                <w:bCs w:val="0"/>
                <w:color w:val="auto"/>
                <w:sz w:val="28"/>
                <w:szCs w:val="28"/>
                <w:lang w:val="en-US"/>
              </w:rPr>
              <w:t>https</w:t>
            </w:r>
            <w:r>
              <w:rPr>
                <w:rFonts w:hint="default" w:ascii="Times New Roman" w:hAnsi="Times New Roman" w:cs="Times New Roman"/>
                <w:b w:val="0"/>
                <w:bCs w:val="0"/>
                <w:color w:val="auto"/>
                <w:sz w:val="28"/>
                <w:szCs w:val="28"/>
                <w:lang w:val="az-Latn-AZ"/>
              </w:rPr>
              <w:t>:</w:t>
            </w:r>
            <w:r>
              <w:rPr>
                <w:rFonts w:hint="default" w:ascii="Times New Roman" w:hAnsi="Times New Roman" w:cs="Times New Roman"/>
                <w:b w:val="0"/>
                <w:bCs w:val="0"/>
                <w:color w:val="auto"/>
                <w:sz w:val="28"/>
                <w:szCs w:val="28"/>
                <w:lang w:val="en-US"/>
              </w:rPr>
              <w:t>//</w:t>
            </w:r>
            <w:r>
              <w:rPr>
                <w:rFonts w:hint="default" w:ascii="Times New Roman" w:hAnsi="Times New Roman" w:cs="Times New Roman"/>
                <w:b w:val="0"/>
                <w:bCs w:val="0"/>
                <w:color w:val="auto"/>
                <w:sz w:val="28"/>
                <w:szCs w:val="28"/>
                <w:lang w:val="az-Latn-AZ"/>
              </w:rPr>
              <w:t>https://ndu.edu.az/vidadisalmanov</w:t>
            </w:r>
          </w:p>
        </w:tc>
      </w:tr>
      <w:tr w14:paraId="64BF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CF08779">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İş telefonu</w:t>
            </w:r>
          </w:p>
        </w:tc>
        <w:tc>
          <w:tcPr>
            <w:tcW w:w="7132" w:type="dxa"/>
            <w:shd w:val="clear" w:color="auto" w:fill="auto"/>
            <w:vAlign w:val="top"/>
          </w:tcPr>
          <w:p w14:paraId="355D3725">
            <w:pPr>
              <w:spacing w:after="0" w:line="240" w:lineRule="auto"/>
              <w:rPr>
                <w:rFonts w:ascii="Times New Roman" w:hAnsi="Times New Roman" w:cs="Times New Roman" w:eastAsiaTheme="minorHAnsi"/>
                <w:b w:val="0"/>
                <w:bCs w:val="0"/>
                <w:color w:val="auto"/>
                <w:sz w:val="28"/>
                <w:szCs w:val="28"/>
                <w:lang w:val="az-Latn-AZ" w:eastAsia="en-US" w:bidi="ar-SA"/>
              </w:rPr>
            </w:pPr>
          </w:p>
        </w:tc>
      </w:tr>
      <w:tr w14:paraId="7032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48E3DE0">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Mobil:</w:t>
            </w:r>
          </w:p>
        </w:tc>
        <w:tc>
          <w:tcPr>
            <w:tcW w:w="7132" w:type="dxa"/>
            <w:shd w:val="clear" w:color="auto" w:fill="auto"/>
            <w:vAlign w:val="top"/>
          </w:tcPr>
          <w:p w14:paraId="7B17EBF1">
            <w:pPr>
              <w:spacing w:after="0" w:line="240" w:lineRule="auto"/>
              <w:rPr>
                <w:rFonts w:hint="default" w:ascii="Times New Roman" w:hAnsi="Times New Roman" w:cs="Times New Roman" w:eastAsiaTheme="minorHAnsi"/>
                <w:b w:val="0"/>
                <w:bCs w:val="0"/>
                <w:color w:val="auto"/>
                <w:sz w:val="28"/>
                <w:szCs w:val="28"/>
                <w:lang w:val="az-Latn-AZ" w:eastAsia="en-US" w:bidi="ar-SA"/>
              </w:rPr>
            </w:pPr>
            <w:r>
              <w:rPr>
                <w:rFonts w:hint="default" w:ascii="Times New Roman" w:hAnsi="Times New Roman" w:cs="Times New Roman"/>
                <w:b w:val="0"/>
                <w:bCs w:val="0"/>
                <w:color w:val="auto"/>
                <w:sz w:val="28"/>
                <w:szCs w:val="28"/>
                <w:lang w:val="az-Latn-AZ"/>
              </w:rPr>
              <w:t>050 481 80 52</w:t>
            </w:r>
          </w:p>
        </w:tc>
      </w:tr>
      <w:tr w14:paraId="46A7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571605C">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Yaşayış ünvanı:</w:t>
            </w:r>
          </w:p>
        </w:tc>
        <w:tc>
          <w:tcPr>
            <w:tcW w:w="7132" w:type="dxa"/>
            <w:shd w:val="clear" w:color="auto" w:fill="auto"/>
            <w:vAlign w:val="top"/>
          </w:tcPr>
          <w:p w14:paraId="5384FF09">
            <w:pPr>
              <w:spacing w:after="0" w:line="240" w:lineRule="auto"/>
              <w:rPr>
                <w:rFonts w:hint="default" w:ascii="Times New Roman" w:hAnsi="Times New Roman" w:cs="Times New Roman" w:eastAsiaTheme="minorHAnsi"/>
                <w:b w:val="0"/>
                <w:bCs w:val="0"/>
                <w:color w:val="auto"/>
                <w:sz w:val="28"/>
                <w:szCs w:val="28"/>
                <w:lang w:val="az-Latn-AZ" w:eastAsia="en-US" w:bidi="ar-SA"/>
              </w:rPr>
            </w:pPr>
            <w:r>
              <w:rPr>
                <w:rFonts w:ascii="Times New Roman" w:hAnsi="Times New Roman" w:cs="Times New Roman"/>
                <w:b w:val="0"/>
                <w:bCs w:val="0"/>
                <w:color w:val="auto"/>
                <w:sz w:val="28"/>
                <w:szCs w:val="28"/>
              </w:rPr>
              <w:t xml:space="preserve">Azərbaycan Respublikası, Naxçıvan Muxtar Respublikası, </w:t>
            </w:r>
            <w:r>
              <w:rPr>
                <w:rFonts w:hint="default" w:ascii="Times New Roman" w:hAnsi="Times New Roman" w:cs="Times New Roman"/>
                <w:b w:val="0"/>
                <w:bCs w:val="0"/>
                <w:color w:val="auto"/>
                <w:sz w:val="28"/>
                <w:szCs w:val="28"/>
                <w:lang w:val="az-Latn-AZ"/>
              </w:rPr>
              <w:t xml:space="preserve"> Babəkr rayonu Hacıvar kəndi</w:t>
            </w:r>
          </w:p>
        </w:tc>
      </w:tr>
    </w:tbl>
    <w:p w14:paraId="2D6E414F">
      <w:pPr>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_________________________________________________________________________________</w:t>
      </w:r>
    </w:p>
    <w:p w14:paraId="1206A289">
      <w:pPr>
        <w:pStyle w:val="14"/>
        <w:numPr>
          <w:ilvl w:val="0"/>
          <w:numId w:val="1"/>
        </w:numPr>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TƏDQİQAT SAHƏLƏRİ</w:t>
      </w:r>
    </w:p>
    <w:p w14:paraId="15E2AB1D">
      <w:pPr>
        <w:rPr>
          <w:rFonts w:ascii="Times New Roman" w:hAnsi="Times New Roman" w:cs="Times New Roman"/>
          <w:b w:val="0"/>
          <w:bCs w:val="0"/>
          <w:color w:val="auto"/>
          <w:sz w:val="28"/>
          <w:szCs w:val="28"/>
        </w:rPr>
      </w:pPr>
    </w:p>
    <w:p w14:paraId="6BE7B8FC">
      <w:pPr>
        <w:pStyle w:val="14"/>
        <w:numPr>
          <w:ilvl w:val="0"/>
          <w:numId w:val="1"/>
        </w:numPr>
        <w:spacing w:before="120" w:after="24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AKADEMİK İŞ TƏCRÜBƏSİ</w:t>
      </w:r>
    </w:p>
    <w:tbl>
      <w:tblPr>
        <w:tblStyle w:val="1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2"/>
        <w:gridCol w:w="1989"/>
        <w:gridCol w:w="1538"/>
        <w:gridCol w:w="1093"/>
      </w:tblGrid>
      <w:tr w14:paraId="647D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369" w:type="dxa"/>
          <w:trHeight w:val="677" w:hRule="atLeast"/>
        </w:trPr>
        <w:tc>
          <w:tcPr>
            <w:tcW w:w="4237" w:type="dxa"/>
          </w:tcPr>
          <w:p w14:paraId="295C55EC">
            <w:pPr>
              <w:pStyle w:val="14"/>
              <w:spacing w:after="60" w:line="240" w:lineRule="auto"/>
              <w:ind w:left="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Akademik ünvanlar</w:t>
            </w:r>
          </w:p>
        </w:tc>
      </w:tr>
      <w:tr w14:paraId="24CB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shd w:val="clear" w:color="auto" w:fill="auto"/>
            <w:vAlign w:val="top"/>
          </w:tcPr>
          <w:p w14:paraId="1761C6F9">
            <w:pPr>
              <w:spacing w:after="80" w:line="240" w:lineRule="auto"/>
              <w:jc w:val="both"/>
              <w:rPr>
                <w:rFonts w:ascii="Times New Roman" w:hAnsi="Times New Roman" w:cs="Times New Roman"/>
                <w:b w:val="0"/>
                <w:bCs w:val="0"/>
                <w:color w:val="auto"/>
                <w:sz w:val="28"/>
                <w:szCs w:val="28"/>
                <w:lang w:val="az-Latn-AZ"/>
              </w:rPr>
            </w:pPr>
            <w:r>
              <w:rPr>
                <w:rFonts w:ascii="Times New Roman" w:hAnsi="Times New Roman" w:cs="Times New Roman"/>
                <w:b w:val="0"/>
                <w:bCs w:val="0"/>
                <w:color w:val="auto"/>
                <w:sz w:val="28"/>
                <w:szCs w:val="28"/>
                <w:lang w:val="az-Latn-AZ"/>
              </w:rPr>
              <w:t>Müəllim</w:t>
            </w:r>
          </w:p>
          <w:p w14:paraId="5067EA4B">
            <w:pPr>
              <w:spacing w:after="80" w:line="240" w:lineRule="auto"/>
              <w:jc w:val="both"/>
              <w:rPr>
                <w:rFonts w:ascii="Times New Roman" w:hAnsi="Times New Roman" w:cs="Times New Roman"/>
                <w:b w:val="0"/>
                <w:bCs w:val="0"/>
                <w:color w:val="auto"/>
                <w:sz w:val="28"/>
                <w:szCs w:val="28"/>
                <w:lang w:val="az-Latn-AZ"/>
              </w:rPr>
            </w:pPr>
          </w:p>
          <w:p w14:paraId="2B31C03D">
            <w:pPr>
              <w:spacing w:after="80" w:line="240" w:lineRule="auto"/>
              <w:jc w:val="both"/>
              <w:rPr>
                <w:rFonts w:ascii="Times New Roman" w:hAnsi="Times New Roman" w:cs="Times New Roman"/>
                <w:b w:val="0"/>
                <w:bCs w:val="0"/>
                <w:color w:val="auto"/>
                <w:sz w:val="28"/>
                <w:szCs w:val="28"/>
                <w:lang w:val="az-Latn-AZ"/>
              </w:rPr>
            </w:pPr>
          </w:p>
          <w:p w14:paraId="2FBF8139">
            <w:pPr>
              <w:spacing w:after="80" w:line="240" w:lineRule="auto"/>
              <w:jc w:val="both"/>
              <w:rPr>
                <w:rFonts w:ascii="Times New Roman" w:hAnsi="Times New Roman" w:cs="Times New Roman" w:eastAsiaTheme="minorHAnsi"/>
                <w:b w:val="0"/>
                <w:bCs w:val="0"/>
                <w:color w:val="auto"/>
                <w:sz w:val="28"/>
                <w:szCs w:val="28"/>
                <w:lang w:val="az-Latn-AZ" w:eastAsia="en-US" w:bidi="ar-SA"/>
              </w:rPr>
            </w:pPr>
            <w:r>
              <w:rPr>
                <w:rFonts w:ascii="Times New Roman" w:hAnsi="Times New Roman" w:cs="Times New Roman"/>
                <w:b w:val="0"/>
                <w:bCs w:val="0"/>
                <w:color w:val="auto"/>
                <w:sz w:val="28"/>
                <w:szCs w:val="28"/>
                <w:lang w:val="az-Latn-AZ"/>
              </w:rPr>
              <w:t>Baş müəllim</w:t>
            </w:r>
          </w:p>
        </w:tc>
        <w:tc>
          <w:tcPr>
            <w:tcW w:w="1123" w:type="dxa"/>
          </w:tcPr>
          <w:p w14:paraId="6D4161F0">
            <w:pPr>
              <w:spacing w:after="80" w:line="240" w:lineRule="auto"/>
              <w:jc w:val="both"/>
              <w:rPr>
                <w:rFonts w:ascii="Times New Roman" w:hAnsi="Times New Roman" w:cs="Times New Roman"/>
                <w:b w:val="0"/>
                <w:bCs w:val="0"/>
                <w:color w:val="auto"/>
                <w:sz w:val="28"/>
                <w:szCs w:val="28"/>
                <w:lang w:val="az-Latn-AZ"/>
              </w:rPr>
            </w:pPr>
            <w:r>
              <w:rPr>
                <w:rFonts w:ascii="Times New Roman" w:hAnsi="Times New Roman" w:cs="Times New Roman"/>
                <w:b w:val="0"/>
                <w:bCs w:val="0"/>
                <w:color w:val="auto"/>
                <w:sz w:val="28"/>
                <w:szCs w:val="28"/>
                <w:lang w:val="az-Latn-AZ"/>
              </w:rPr>
              <w:t>Bədən tərbiyəsi və idman</w:t>
            </w:r>
          </w:p>
          <w:p w14:paraId="54A43398">
            <w:pPr>
              <w:spacing w:after="80" w:line="240" w:lineRule="auto"/>
              <w:jc w:val="both"/>
              <w:rPr>
                <w:rFonts w:ascii="Times New Roman" w:hAnsi="Times New Roman" w:cs="Times New Roman"/>
                <w:b w:val="0"/>
                <w:bCs w:val="0"/>
                <w:color w:val="auto"/>
                <w:sz w:val="28"/>
                <w:szCs w:val="28"/>
                <w:lang w:val="az-Latn-AZ"/>
              </w:rPr>
            </w:pPr>
          </w:p>
          <w:p w14:paraId="34D1A792">
            <w:pPr>
              <w:spacing w:after="80" w:line="240" w:lineRule="auto"/>
              <w:jc w:val="both"/>
              <w:rPr>
                <w:rFonts w:ascii="Times New Roman" w:hAnsi="Times New Roman" w:cs="Times New Roman"/>
                <w:b w:val="0"/>
                <w:bCs w:val="0"/>
                <w:color w:val="auto"/>
                <w:sz w:val="28"/>
                <w:szCs w:val="28"/>
                <w:lang w:val="az-Latn-AZ"/>
              </w:rPr>
            </w:pPr>
          </w:p>
          <w:p w14:paraId="156E0F63">
            <w:pPr>
              <w:spacing w:after="80" w:line="240" w:lineRule="auto"/>
              <w:jc w:val="both"/>
              <w:rPr>
                <w:rFonts w:ascii="Times New Roman" w:hAnsi="Times New Roman" w:cs="Times New Roman" w:eastAsiaTheme="minorHAnsi"/>
                <w:b w:val="0"/>
                <w:bCs w:val="0"/>
                <w:color w:val="auto"/>
                <w:sz w:val="28"/>
                <w:szCs w:val="28"/>
                <w:lang w:val="az-Latn-AZ" w:eastAsia="en-US" w:bidi="ar-SA"/>
              </w:rPr>
            </w:pPr>
            <w:r>
              <w:rPr>
                <w:rFonts w:ascii="Times New Roman" w:hAnsi="Times New Roman" w:cs="Times New Roman"/>
                <w:b w:val="0"/>
                <w:bCs w:val="0"/>
                <w:color w:val="auto"/>
                <w:sz w:val="28"/>
                <w:szCs w:val="28"/>
                <w:lang w:val="az-Latn-AZ"/>
              </w:rPr>
              <w:t>Çağırışaqədərki hazırlıq və mülki müdafiə</w:t>
            </w:r>
          </w:p>
        </w:tc>
        <w:tc>
          <w:tcPr>
            <w:tcW w:w="1123" w:type="dxa"/>
          </w:tcPr>
          <w:p w14:paraId="2276F898">
            <w:pPr>
              <w:spacing w:after="80" w:line="240" w:lineRule="auto"/>
              <w:jc w:val="both"/>
              <w:rPr>
                <w:rFonts w:ascii="Times New Roman" w:hAnsi="Times New Roman" w:cs="Times New Roman"/>
                <w:b w:val="0"/>
                <w:bCs w:val="0"/>
                <w:color w:val="auto"/>
                <w:sz w:val="28"/>
                <w:szCs w:val="28"/>
                <w:lang w:val="az-Latn-AZ"/>
              </w:rPr>
            </w:pPr>
            <w:r>
              <w:rPr>
                <w:rFonts w:ascii="Times New Roman" w:hAnsi="Times New Roman" w:cs="Times New Roman"/>
                <w:b w:val="0"/>
                <w:bCs w:val="0"/>
                <w:color w:val="auto"/>
                <w:sz w:val="28"/>
                <w:szCs w:val="28"/>
                <w:lang w:val="az-Latn-AZ"/>
              </w:rPr>
              <w:t>Naxçıvan Dövlət Universiteti</w:t>
            </w:r>
          </w:p>
          <w:p w14:paraId="3CF2B5FF">
            <w:pPr>
              <w:spacing w:after="0" w:line="240" w:lineRule="auto"/>
              <w:jc w:val="both"/>
              <w:rPr>
                <w:rFonts w:ascii="Times New Roman" w:hAnsi="Times New Roman" w:cs="Times New Roman"/>
                <w:b w:val="0"/>
                <w:bCs w:val="0"/>
                <w:color w:val="auto"/>
                <w:sz w:val="28"/>
                <w:szCs w:val="28"/>
                <w:lang w:val="az-Latn-AZ"/>
              </w:rPr>
            </w:pPr>
          </w:p>
          <w:p w14:paraId="25650C72">
            <w:pPr>
              <w:spacing w:after="0" w:line="240" w:lineRule="auto"/>
              <w:jc w:val="both"/>
              <w:rPr>
                <w:rFonts w:ascii="Times New Roman" w:hAnsi="Times New Roman" w:cs="Times New Roman"/>
                <w:b w:val="0"/>
                <w:bCs w:val="0"/>
                <w:color w:val="auto"/>
                <w:sz w:val="28"/>
                <w:szCs w:val="28"/>
                <w:lang w:val="az-Latn-AZ"/>
              </w:rPr>
            </w:pPr>
          </w:p>
          <w:p w14:paraId="202FC897">
            <w:pPr>
              <w:spacing w:after="0" w:line="240" w:lineRule="auto"/>
              <w:jc w:val="both"/>
              <w:rPr>
                <w:rFonts w:ascii="Times New Roman" w:hAnsi="Times New Roman" w:cs="Times New Roman" w:eastAsiaTheme="minorHAnsi"/>
                <w:b w:val="0"/>
                <w:bCs w:val="0"/>
                <w:color w:val="auto"/>
                <w:sz w:val="28"/>
                <w:szCs w:val="28"/>
                <w:lang w:val="az-Latn-AZ" w:eastAsia="en-US" w:bidi="ar-SA"/>
              </w:rPr>
            </w:pPr>
            <w:r>
              <w:rPr>
                <w:rFonts w:ascii="Times New Roman" w:hAnsi="Times New Roman" w:cs="Times New Roman"/>
                <w:b w:val="0"/>
                <w:bCs w:val="0"/>
                <w:color w:val="auto"/>
                <w:sz w:val="28"/>
                <w:szCs w:val="28"/>
                <w:lang w:val="az-Latn-AZ"/>
              </w:rPr>
              <w:t>Naxçıvan Dövlət Universiteti</w:t>
            </w:r>
          </w:p>
        </w:tc>
        <w:tc>
          <w:tcPr>
            <w:tcW w:w="1123" w:type="dxa"/>
          </w:tcPr>
          <w:p w14:paraId="287577D9">
            <w:pPr>
              <w:spacing w:after="80" w:line="240" w:lineRule="auto"/>
              <w:jc w:val="both"/>
              <w:rPr>
                <w:rFonts w:ascii="Times New Roman" w:hAnsi="Times New Roman" w:cs="Times New Roman"/>
                <w:b w:val="0"/>
                <w:bCs w:val="0"/>
                <w:color w:val="auto"/>
                <w:sz w:val="28"/>
                <w:szCs w:val="28"/>
                <w:lang w:val="az-Latn-AZ"/>
              </w:rPr>
            </w:pPr>
            <w:r>
              <w:rPr>
                <w:rFonts w:ascii="Times New Roman" w:hAnsi="Times New Roman" w:cs="Times New Roman"/>
                <w:b w:val="0"/>
                <w:bCs w:val="0"/>
                <w:color w:val="auto"/>
                <w:sz w:val="28"/>
                <w:szCs w:val="28"/>
                <w:lang w:val="az-Latn-AZ"/>
              </w:rPr>
              <w:t>2012-2014</w:t>
            </w:r>
          </w:p>
          <w:p w14:paraId="5BFDEF35">
            <w:pPr>
              <w:spacing w:after="0" w:line="240" w:lineRule="auto"/>
              <w:jc w:val="both"/>
              <w:rPr>
                <w:rFonts w:ascii="Times New Roman" w:hAnsi="Times New Roman" w:cs="Times New Roman"/>
                <w:b w:val="0"/>
                <w:bCs w:val="0"/>
                <w:color w:val="auto"/>
                <w:sz w:val="28"/>
                <w:szCs w:val="28"/>
                <w:lang w:val="az-Latn-AZ"/>
              </w:rPr>
            </w:pPr>
          </w:p>
          <w:p w14:paraId="45017A37">
            <w:pPr>
              <w:spacing w:after="0" w:line="240" w:lineRule="auto"/>
              <w:jc w:val="both"/>
              <w:rPr>
                <w:rFonts w:ascii="Times New Roman" w:hAnsi="Times New Roman" w:cs="Times New Roman"/>
                <w:b w:val="0"/>
                <w:bCs w:val="0"/>
                <w:color w:val="auto"/>
                <w:sz w:val="28"/>
                <w:szCs w:val="28"/>
                <w:lang w:val="az-Latn-AZ"/>
              </w:rPr>
            </w:pPr>
          </w:p>
          <w:p w14:paraId="373A4FEF">
            <w:pPr>
              <w:spacing w:after="0" w:line="240" w:lineRule="auto"/>
              <w:jc w:val="both"/>
              <w:rPr>
                <w:rFonts w:ascii="Times New Roman" w:hAnsi="Times New Roman" w:cs="Times New Roman"/>
                <w:b w:val="0"/>
                <w:bCs w:val="0"/>
                <w:color w:val="auto"/>
                <w:sz w:val="28"/>
                <w:szCs w:val="28"/>
                <w:lang w:val="az-Latn-AZ"/>
              </w:rPr>
            </w:pPr>
          </w:p>
          <w:p w14:paraId="7AEA26B1">
            <w:pPr>
              <w:spacing w:after="0" w:line="240" w:lineRule="auto"/>
              <w:jc w:val="both"/>
              <w:rPr>
                <w:rFonts w:ascii="Times New Roman" w:hAnsi="Times New Roman" w:cs="Times New Roman" w:eastAsiaTheme="minorHAnsi"/>
                <w:b w:val="0"/>
                <w:bCs w:val="0"/>
                <w:color w:val="auto"/>
                <w:sz w:val="28"/>
                <w:szCs w:val="28"/>
                <w:lang w:val="az-Latn-AZ" w:eastAsia="en-US" w:bidi="ar-SA"/>
              </w:rPr>
            </w:pPr>
            <w:r>
              <w:rPr>
                <w:rFonts w:ascii="Times New Roman" w:hAnsi="Times New Roman" w:cs="Times New Roman"/>
                <w:b w:val="0"/>
                <w:bCs w:val="0"/>
                <w:color w:val="auto"/>
                <w:sz w:val="28"/>
                <w:szCs w:val="28"/>
                <w:lang w:val="az-Latn-AZ"/>
              </w:rPr>
              <w:t>2014</w:t>
            </w:r>
          </w:p>
        </w:tc>
      </w:tr>
      <w:tr w14:paraId="0877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369" w:type="dxa"/>
          <w:trHeight w:val="90" w:hRule="atLeast"/>
        </w:trPr>
        <w:tc>
          <w:tcPr>
            <w:tcW w:w="4237" w:type="dxa"/>
          </w:tcPr>
          <w:p w14:paraId="5F403872">
            <w:pPr>
              <w:pStyle w:val="14"/>
              <w:spacing w:after="0" w:line="240" w:lineRule="auto"/>
              <w:ind w:left="0"/>
              <w:rPr>
                <w:rFonts w:ascii="Times New Roman" w:hAnsi="Times New Roman" w:cs="Times New Roman"/>
                <w:b w:val="0"/>
                <w:bCs w:val="0"/>
                <w:color w:val="auto"/>
                <w:sz w:val="28"/>
                <w:szCs w:val="28"/>
              </w:rPr>
            </w:pPr>
          </w:p>
        </w:tc>
      </w:tr>
    </w:tbl>
    <w:p w14:paraId="03364099">
      <w:pPr>
        <w:pStyle w:val="14"/>
        <w:rPr>
          <w:rFonts w:ascii="Times New Roman" w:hAnsi="Times New Roman" w:cs="Times New Roman"/>
          <w:b w:val="0"/>
          <w:bCs w:val="0"/>
          <w:color w:val="auto"/>
          <w:sz w:val="28"/>
          <w:szCs w:val="28"/>
        </w:rPr>
      </w:pPr>
    </w:p>
    <w:tbl>
      <w:tblPr>
        <w:tblStyle w:val="1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99A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B5F40B4">
            <w:pPr>
              <w:pStyle w:val="14"/>
              <w:spacing w:after="60" w:line="240" w:lineRule="auto"/>
              <w:ind w:left="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İnzibati vəzifələr:</w:t>
            </w:r>
          </w:p>
        </w:tc>
      </w:tr>
      <w:tr w14:paraId="1F58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749F476">
            <w:pPr>
              <w:pStyle w:val="14"/>
              <w:spacing w:after="0" w:line="240" w:lineRule="auto"/>
              <w:ind w:left="0"/>
              <w:rPr>
                <w:rFonts w:hint="default" w:ascii="Times New Roman" w:hAnsi="Times New Roman" w:cs="Times New Roman"/>
                <w:b w:val="0"/>
                <w:bCs w:val="0"/>
                <w:color w:val="auto"/>
                <w:sz w:val="28"/>
                <w:szCs w:val="28"/>
                <w:lang w:val="az-Latn-AZ"/>
              </w:rPr>
            </w:pPr>
            <w:r>
              <w:rPr>
                <w:rFonts w:hint="default" w:ascii="Times New Roman" w:hAnsi="Times New Roman" w:cs="Times New Roman"/>
                <w:b w:val="0"/>
                <w:bCs w:val="0"/>
                <w:color w:val="auto"/>
                <w:sz w:val="28"/>
                <w:szCs w:val="28"/>
                <w:lang w:val="az-Latn-AZ"/>
              </w:rPr>
              <w:t>Pedaqoji fakültə Həmkarlar sədri</w:t>
            </w:r>
          </w:p>
        </w:tc>
      </w:tr>
    </w:tbl>
    <w:p w14:paraId="7586EE17">
      <w:pPr>
        <w:pStyle w:val="14"/>
        <w:rPr>
          <w:rFonts w:ascii="Times New Roman" w:hAnsi="Times New Roman" w:cs="Times New Roman"/>
          <w:b w:val="0"/>
          <w:bCs w:val="0"/>
          <w:color w:val="auto"/>
          <w:sz w:val="28"/>
          <w:szCs w:val="28"/>
        </w:rPr>
      </w:pPr>
    </w:p>
    <w:tbl>
      <w:tblPr>
        <w:tblStyle w:val="1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8"/>
        <w:gridCol w:w="2347"/>
      </w:tblGrid>
      <w:tr w14:paraId="5423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58" w:type="dxa"/>
          </w:tcPr>
          <w:p w14:paraId="2D327142">
            <w:pPr>
              <w:pStyle w:val="14"/>
              <w:spacing w:after="120" w:line="240" w:lineRule="auto"/>
              <w:ind w:left="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Tədris etdiyi dərslər</w:t>
            </w:r>
          </w:p>
        </w:tc>
        <w:tc>
          <w:tcPr>
            <w:tcW w:w="2347" w:type="dxa"/>
          </w:tcPr>
          <w:p w14:paraId="15D66207">
            <w:pPr>
              <w:pStyle w:val="14"/>
              <w:spacing w:after="60" w:line="240" w:lineRule="auto"/>
              <w:ind w:left="0"/>
              <w:rPr>
                <w:rFonts w:ascii="Times New Roman" w:hAnsi="Times New Roman" w:cs="Times New Roman"/>
                <w:b w:val="0"/>
                <w:bCs w:val="0"/>
                <w:color w:val="auto"/>
                <w:sz w:val="28"/>
                <w:szCs w:val="28"/>
              </w:rPr>
            </w:pPr>
          </w:p>
        </w:tc>
      </w:tr>
      <w:tr w14:paraId="28DA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8" w:type="dxa"/>
          </w:tcPr>
          <w:p w14:paraId="7CAE1624">
            <w:pPr>
              <w:pStyle w:val="14"/>
              <w:spacing w:after="0" w:line="240" w:lineRule="auto"/>
              <w:ind w:left="0"/>
              <w:rPr>
                <w:rFonts w:hint="default" w:ascii="Times New Roman" w:hAnsi="Times New Roman" w:cs="Times New Roman"/>
                <w:b w:val="0"/>
                <w:bCs w:val="0"/>
                <w:color w:val="auto"/>
                <w:sz w:val="28"/>
                <w:szCs w:val="28"/>
                <w:lang w:val="az-Latn-AZ"/>
              </w:rPr>
            </w:pPr>
            <w:r>
              <w:rPr>
                <w:rFonts w:hint="default" w:ascii="Times New Roman" w:hAnsi="Times New Roman" w:cs="Times New Roman"/>
                <w:b w:val="0"/>
                <w:bCs w:val="0"/>
                <w:color w:val="auto"/>
                <w:sz w:val="28"/>
                <w:szCs w:val="28"/>
                <w:lang w:val="az-Latn-AZ"/>
              </w:rPr>
              <w:t>Mülki müdafiə</w:t>
            </w:r>
          </w:p>
        </w:tc>
        <w:tc>
          <w:tcPr>
            <w:tcW w:w="2347" w:type="dxa"/>
          </w:tcPr>
          <w:p w14:paraId="1E600DB0">
            <w:pPr>
              <w:pStyle w:val="14"/>
              <w:spacing w:after="0" w:line="240" w:lineRule="auto"/>
              <w:ind w:left="0"/>
              <w:rPr>
                <w:rFonts w:ascii="Times New Roman" w:hAnsi="Times New Roman" w:cs="Times New Roman"/>
                <w:b w:val="0"/>
                <w:bCs w:val="0"/>
                <w:color w:val="auto"/>
                <w:sz w:val="28"/>
                <w:szCs w:val="28"/>
              </w:rPr>
            </w:pPr>
          </w:p>
        </w:tc>
      </w:tr>
      <w:tr w14:paraId="184A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58" w:type="dxa"/>
          </w:tcPr>
          <w:p w14:paraId="30562105">
            <w:pPr>
              <w:pStyle w:val="14"/>
              <w:spacing w:after="0" w:line="240" w:lineRule="auto"/>
              <w:ind w:left="0"/>
              <w:rPr>
                <w:rFonts w:ascii="Times New Roman" w:hAnsi="Times New Roman" w:cs="Times New Roman"/>
                <w:b w:val="0"/>
                <w:bCs w:val="0"/>
                <w:color w:val="auto"/>
                <w:sz w:val="28"/>
                <w:szCs w:val="28"/>
              </w:rPr>
            </w:pPr>
          </w:p>
        </w:tc>
        <w:tc>
          <w:tcPr>
            <w:tcW w:w="2347" w:type="dxa"/>
          </w:tcPr>
          <w:p w14:paraId="6F2DC524">
            <w:pPr>
              <w:spacing w:after="0" w:line="240" w:lineRule="auto"/>
              <w:rPr>
                <w:b w:val="0"/>
                <w:bCs w:val="0"/>
                <w:color w:val="auto"/>
                <w:sz w:val="28"/>
                <w:szCs w:val="28"/>
              </w:rPr>
            </w:pPr>
          </w:p>
        </w:tc>
      </w:tr>
      <w:tr w14:paraId="74A0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58" w:type="dxa"/>
          </w:tcPr>
          <w:p w14:paraId="1565ED36">
            <w:pPr>
              <w:pStyle w:val="14"/>
              <w:spacing w:after="0" w:line="240" w:lineRule="auto"/>
              <w:ind w:left="0"/>
              <w:rPr>
                <w:rFonts w:ascii="Times New Roman" w:hAnsi="Times New Roman" w:cs="Times New Roman"/>
                <w:b w:val="0"/>
                <w:bCs w:val="0"/>
                <w:color w:val="auto"/>
                <w:sz w:val="28"/>
                <w:szCs w:val="28"/>
              </w:rPr>
            </w:pPr>
          </w:p>
        </w:tc>
        <w:tc>
          <w:tcPr>
            <w:tcW w:w="2347" w:type="dxa"/>
          </w:tcPr>
          <w:p w14:paraId="1EDF0ACF">
            <w:pPr>
              <w:spacing w:after="0" w:line="240" w:lineRule="auto"/>
              <w:rPr>
                <w:b w:val="0"/>
                <w:bCs w:val="0"/>
                <w:color w:val="auto"/>
                <w:sz w:val="28"/>
                <w:szCs w:val="28"/>
              </w:rPr>
            </w:pPr>
          </w:p>
        </w:tc>
      </w:tr>
      <w:tr w14:paraId="0517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58" w:type="dxa"/>
          </w:tcPr>
          <w:p w14:paraId="66762351">
            <w:pPr>
              <w:pStyle w:val="14"/>
              <w:spacing w:after="0" w:line="240" w:lineRule="auto"/>
              <w:ind w:left="0"/>
              <w:rPr>
                <w:rFonts w:ascii="Times New Roman" w:hAnsi="Times New Roman" w:cs="Times New Roman"/>
                <w:b w:val="0"/>
                <w:bCs w:val="0"/>
                <w:color w:val="auto"/>
                <w:sz w:val="28"/>
                <w:szCs w:val="28"/>
              </w:rPr>
            </w:pPr>
          </w:p>
        </w:tc>
        <w:tc>
          <w:tcPr>
            <w:tcW w:w="2347" w:type="dxa"/>
          </w:tcPr>
          <w:p w14:paraId="2BF7D234">
            <w:pPr>
              <w:spacing w:after="0" w:line="240" w:lineRule="auto"/>
              <w:rPr>
                <w:b w:val="0"/>
                <w:bCs w:val="0"/>
                <w:color w:val="auto"/>
                <w:sz w:val="28"/>
                <w:szCs w:val="28"/>
              </w:rPr>
            </w:pPr>
          </w:p>
        </w:tc>
      </w:tr>
      <w:tr w14:paraId="1DB2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4158" w:type="dxa"/>
          </w:tcPr>
          <w:p w14:paraId="658D02FF">
            <w:pPr>
              <w:pStyle w:val="14"/>
              <w:spacing w:after="0" w:line="240" w:lineRule="auto"/>
              <w:ind w:left="0"/>
              <w:rPr>
                <w:rFonts w:ascii="Times New Roman" w:hAnsi="Times New Roman" w:cs="Times New Roman"/>
                <w:b w:val="0"/>
                <w:bCs w:val="0"/>
                <w:color w:val="auto"/>
                <w:sz w:val="28"/>
                <w:szCs w:val="28"/>
              </w:rPr>
            </w:pPr>
          </w:p>
        </w:tc>
        <w:tc>
          <w:tcPr>
            <w:tcW w:w="2347" w:type="dxa"/>
          </w:tcPr>
          <w:p w14:paraId="1107E5DA">
            <w:pPr>
              <w:spacing w:after="0" w:line="240" w:lineRule="auto"/>
              <w:rPr>
                <w:b w:val="0"/>
                <w:bCs w:val="0"/>
                <w:color w:val="auto"/>
                <w:sz w:val="28"/>
                <w:szCs w:val="28"/>
              </w:rPr>
            </w:pPr>
          </w:p>
        </w:tc>
      </w:tr>
    </w:tbl>
    <w:p w14:paraId="269EA13F">
      <w:pPr>
        <w:pStyle w:val="14"/>
        <w:rPr>
          <w:rFonts w:ascii="Times New Roman" w:hAnsi="Times New Roman" w:cs="Times New Roman"/>
          <w:b w:val="0"/>
          <w:bCs w:val="0"/>
          <w:color w:val="auto"/>
          <w:sz w:val="28"/>
          <w:szCs w:val="28"/>
        </w:rPr>
      </w:pPr>
    </w:p>
    <w:p w14:paraId="6DE770B6">
      <w:pPr>
        <w:pStyle w:val="14"/>
        <w:numPr>
          <w:ilvl w:val="0"/>
          <w:numId w:val="1"/>
        </w:numPr>
        <w:spacing w:before="120" w:after="48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NƏŞRLƏR VƏ ƏSƏRLƏR</w:t>
      </w:r>
    </w:p>
    <w:p w14:paraId="2BDE688D">
      <w:pPr>
        <w:pStyle w:val="14"/>
        <w:spacing w:before="120" w:after="480"/>
        <w:rPr>
          <w:rFonts w:ascii="Times New Roman" w:hAnsi="Times New Roman" w:cs="Times New Roman"/>
          <w:b w:val="0"/>
          <w:bCs w:val="0"/>
          <w:color w:val="auto"/>
          <w:sz w:val="28"/>
          <w:szCs w:val="28"/>
        </w:rPr>
      </w:pPr>
    </w:p>
    <w:tbl>
      <w:tblPr>
        <w:tblStyle w:val="13"/>
        <w:tblW w:w="10182"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9552"/>
      </w:tblGrid>
      <w:tr w14:paraId="462B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0182" w:type="dxa"/>
            <w:gridSpan w:val="2"/>
          </w:tcPr>
          <w:p w14:paraId="28C65CBB">
            <w:pPr>
              <w:pStyle w:val="14"/>
              <w:spacing w:after="0" w:line="240" w:lineRule="auto"/>
              <w:ind w:left="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Scopus və </w:t>
            </w:r>
            <w:r>
              <w:rPr>
                <w:rFonts w:ascii="Times New Roman" w:hAnsi="Times New Roman" w:cs="Times New Roman"/>
                <w:b w:val="0"/>
                <w:bCs w:val="0"/>
                <w:color w:val="auto"/>
                <w:sz w:val="28"/>
                <w:szCs w:val="28"/>
                <w:lang w:val="en-US"/>
              </w:rPr>
              <w:t>Web of science baza</w:t>
            </w:r>
            <w:r>
              <w:rPr>
                <w:rFonts w:ascii="Times New Roman" w:hAnsi="Times New Roman" w:cs="Times New Roman"/>
                <w:b w:val="0"/>
                <w:bCs w:val="0"/>
                <w:color w:val="auto"/>
                <w:sz w:val="28"/>
                <w:szCs w:val="28"/>
              </w:rPr>
              <w:t>sında indeksləşmiş nəşrlər:</w:t>
            </w:r>
          </w:p>
        </w:tc>
      </w:tr>
      <w:tr w14:paraId="6E60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30" w:type="dxa"/>
          </w:tcPr>
          <w:p w14:paraId="5A7CF72B">
            <w:pPr>
              <w:pStyle w:val="14"/>
              <w:numPr>
                <w:ilvl w:val="0"/>
                <w:numId w:val="2"/>
              </w:numPr>
              <w:spacing w:after="0" w:line="240" w:lineRule="auto"/>
              <w:ind w:left="19" w:hanging="1"/>
              <w:jc w:val="center"/>
              <w:rPr>
                <w:rFonts w:ascii="Times New Roman" w:hAnsi="Times New Roman" w:cs="Times New Roman"/>
                <w:b w:val="0"/>
                <w:bCs w:val="0"/>
                <w:color w:val="auto"/>
                <w:sz w:val="28"/>
                <w:szCs w:val="28"/>
              </w:rPr>
            </w:pPr>
          </w:p>
        </w:tc>
        <w:tc>
          <w:tcPr>
            <w:tcW w:w="9552" w:type="dxa"/>
          </w:tcPr>
          <w:p w14:paraId="1C37473C">
            <w:pPr>
              <w:pStyle w:val="14"/>
              <w:spacing w:after="0" w:line="240" w:lineRule="auto"/>
              <w:ind w:left="0"/>
              <w:rPr>
                <w:rFonts w:hint="default" w:ascii="Times New Roman" w:hAnsi="Times New Roman" w:cs="Times New Roman"/>
                <w:b w:val="0"/>
                <w:bCs w:val="0"/>
                <w:color w:val="auto"/>
                <w:sz w:val="28"/>
                <w:szCs w:val="28"/>
                <w:shd w:val="clear" w:color="auto" w:fill="FFFFFF"/>
                <w:lang w:val="az-Latn-AZ"/>
              </w:rPr>
            </w:pPr>
            <w:r>
              <w:rPr>
                <w:rFonts w:hint="default" w:ascii="Times New Roman" w:hAnsi="Times New Roman" w:cs="Times New Roman"/>
                <w:b w:val="0"/>
                <w:bCs w:val="0"/>
                <w:color w:val="auto"/>
                <w:sz w:val="28"/>
                <w:szCs w:val="28"/>
                <w:shd w:val="clear" w:color="auto" w:fill="FFFFFF"/>
                <w:lang w:val="ru-RU"/>
              </w:rPr>
              <w:t xml:space="preserve"> </w:t>
            </w:r>
            <w:r>
              <w:rPr>
                <w:rFonts w:hint="default" w:ascii="Times New Roman" w:hAnsi="Times New Roman" w:cs="Times New Roman"/>
                <w:b w:val="0"/>
                <w:bCs w:val="0"/>
                <w:color w:val="auto"/>
                <w:sz w:val="28"/>
                <w:szCs w:val="28"/>
                <w:shd w:val="clear" w:color="auto" w:fill="FFFFFF"/>
                <w:lang w:val="az-Latn-AZ"/>
              </w:rPr>
              <w:t>scopus</w:t>
            </w:r>
          </w:p>
        </w:tc>
      </w:tr>
      <w:tr w14:paraId="030A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2" w:type="dxa"/>
            <w:gridSpan w:val="2"/>
          </w:tcPr>
          <w:p w14:paraId="61FA36EF">
            <w:pPr>
              <w:pStyle w:val="14"/>
              <w:spacing w:after="0" w:line="240" w:lineRule="auto"/>
              <w:ind w:left="19"/>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Digər indeksli jurnallardakı nəşrlər:</w:t>
            </w:r>
          </w:p>
          <w:p w14:paraId="379DEDED">
            <w:pPr>
              <w:pStyle w:val="14"/>
              <w:numPr>
                <w:ilvl w:val="0"/>
                <w:numId w:val="3"/>
              </w:numPr>
              <w:spacing w:after="0" w:line="240" w:lineRule="auto"/>
              <w:ind w:left="0" w:leftChars="0" w:firstLineChars="0"/>
              <w:rPr>
                <w:rFonts w:hint="default" w:ascii="Times New Roman" w:hAnsi="Times New Roman" w:cs="Times New Roman"/>
                <w:b w:val="0"/>
                <w:bCs w:val="0"/>
                <w:color w:val="auto"/>
                <w:sz w:val="28"/>
                <w:szCs w:val="28"/>
                <w:lang w:val="en-US"/>
              </w:rPr>
            </w:pPr>
            <w:r>
              <w:rPr>
                <w:rFonts w:ascii="Times New Roman" w:hAnsi="Times New Roman" w:eastAsia="MS Mincho" w:cs="Times New Roman"/>
                <w:b w:val="0"/>
                <w:bCs w:val="0"/>
                <w:color w:val="auto"/>
                <w:sz w:val="28"/>
                <w:szCs w:val="28"/>
                <w:lang w:val="ru-RU" w:eastAsia="ja-JP"/>
              </w:rPr>
              <w:t>Психолого-педагогические основы развития физической культуры детей и подростков Нахчыванской Автономной Республики Азербайджана</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ru-RU" w:eastAsia="ja-JP"/>
              </w:rPr>
              <w:t>Науковий В</w:t>
            </w:r>
            <w:r>
              <w:rPr>
                <w:rFonts w:ascii="Times New Roman" w:hAnsi="Times New Roman" w:eastAsia="MS Mincho" w:cs="Times New Roman"/>
                <w:b w:val="0"/>
                <w:bCs w:val="0"/>
                <w:color w:val="auto"/>
                <w:sz w:val="28"/>
                <w:szCs w:val="28"/>
                <w:lang w:eastAsia="ja-JP"/>
              </w:rPr>
              <w:t>i</w:t>
            </w:r>
            <w:r>
              <w:rPr>
                <w:rFonts w:ascii="Times New Roman" w:hAnsi="Times New Roman" w:eastAsia="MS Mincho" w:cs="Times New Roman"/>
                <w:b w:val="0"/>
                <w:bCs w:val="0"/>
                <w:color w:val="auto"/>
                <w:sz w:val="28"/>
                <w:szCs w:val="28"/>
                <w:lang w:val="ru-RU" w:eastAsia="ja-JP"/>
              </w:rPr>
              <w:t>сник Кафедри ЮНЕСКО Ки</w:t>
            </w:r>
            <w:r>
              <w:rPr>
                <w:rFonts w:ascii="Times New Roman" w:hAnsi="Times New Roman" w:eastAsia="MS Mincho" w:cs="Times New Roman"/>
                <w:b w:val="0"/>
                <w:bCs w:val="0"/>
                <w:color w:val="auto"/>
                <w:sz w:val="28"/>
                <w:szCs w:val="28"/>
                <w:lang w:val="az-Latn-AZ" w:eastAsia="ja-JP"/>
              </w:rPr>
              <w:t>i</w:t>
            </w:r>
            <w:r>
              <w:rPr>
                <w:rFonts w:ascii="Times New Roman" w:hAnsi="Times New Roman" w:eastAsia="MS Mincho" w:cs="Times New Roman"/>
                <w:b w:val="0"/>
                <w:bCs w:val="0"/>
                <w:color w:val="auto"/>
                <w:sz w:val="28"/>
                <w:szCs w:val="28"/>
                <w:lang w:val="ru-RU" w:eastAsia="ja-JP"/>
              </w:rPr>
              <w:t>вського Нац</w:t>
            </w:r>
            <w:r>
              <w:rPr>
                <w:rFonts w:ascii="Times New Roman" w:hAnsi="Times New Roman" w:eastAsia="MS Mincho" w:cs="Times New Roman"/>
                <w:b w:val="0"/>
                <w:bCs w:val="0"/>
                <w:color w:val="auto"/>
                <w:sz w:val="28"/>
                <w:szCs w:val="28"/>
                <w:lang w:val="az-Latn-AZ" w:eastAsia="ja-JP"/>
              </w:rPr>
              <w:t>i</w:t>
            </w:r>
            <w:r>
              <w:rPr>
                <w:rFonts w:ascii="Times New Roman" w:hAnsi="Times New Roman" w:eastAsia="MS Mincho" w:cs="Times New Roman"/>
                <w:b w:val="0"/>
                <w:bCs w:val="0"/>
                <w:color w:val="auto"/>
                <w:sz w:val="28"/>
                <w:szCs w:val="28"/>
                <w:lang w:val="ru-RU" w:eastAsia="ja-JP"/>
              </w:rPr>
              <w:t>онального Л</w:t>
            </w:r>
            <w:r>
              <w:rPr>
                <w:rFonts w:ascii="Times New Roman" w:hAnsi="Times New Roman" w:eastAsia="MS Mincho" w:cs="Times New Roman"/>
                <w:b w:val="0"/>
                <w:bCs w:val="0"/>
                <w:color w:val="auto"/>
                <w:sz w:val="28"/>
                <w:szCs w:val="28"/>
                <w:lang w:val="az-Latn-AZ" w:eastAsia="ja-JP"/>
              </w:rPr>
              <w:t>i</w:t>
            </w:r>
            <w:r>
              <w:rPr>
                <w:rFonts w:ascii="Times New Roman" w:hAnsi="Times New Roman" w:eastAsia="MS Mincho" w:cs="Times New Roman"/>
                <w:b w:val="0"/>
                <w:bCs w:val="0"/>
                <w:color w:val="auto"/>
                <w:sz w:val="28"/>
                <w:szCs w:val="28"/>
                <w:lang w:val="ru-RU" w:eastAsia="ja-JP"/>
              </w:rPr>
              <w:t>нгв</w:t>
            </w:r>
            <w:r>
              <w:rPr>
                <w:rFonts w:ascii="Times New Roman" w:hAnsi="Times New Roman" w:eastAsia="MS Mincho" w:cs="Times New Roman"/>
                <w:b w:val="0"/>
                <w:bCs w:val="0"/>
                <w:color w:val="auto"/>
                <w:sz w:val="28"/>
                <w:szCs w:val="28"/>
                <w:lang w:val="az-Latn-AZ" w:eastAsia="ja-JP"/>
              </w:rPr>
              <w:t>i</w:t>
            </w:r>
            <w:r>
              <w:rPr>
                <w:rFonts w:ascii="Times New Roman" w:hAnsi="Times New Roman" w:eastAsia="MS Mincho" w:cs="Times New Roman"/>
                <w:b w:val="0"/>
                <w:bCs w:val="0"/>
                <w:color w:val="auto"/>
                <w:sz w:val="28"/>
                <w:szCs w:val="28"/>
                <w:lang w:val="ru-RU" w:eastAsia="ja-JP"/>
              </w:rPr>
              <w:t>стичного Ун</w:t>
            </w:r>
            <w:r>
              <w:rPr>
                <w:rFonts w:ascii="Times New Roman" w:hAnsi="Times New Roman" w:eastAsia="MS Mincho" w:cs="Times New Roman"/>
                <w:b w:val="0"/>
                <w:bCs w:val="0"/>
                <w:color w:val="auto"/>
                <w:sz w:val="28"/>
                <w:szCs w:val="28"/>
                <w:lang w:eastAsia="ja-JP"/>
              </w:rPr>
              <w:t>i</w:t>
            </w:r>
            <w:r>
              <w:rPr>
                <w:rFonts w:ascii="Times New Roman" w:hAnsi="Times New Roman" w:eastAsia="MS Mincho" w:cs="Times New Roman"/>
                <w:b w:val="0"/>
                <w:bCs w:val="0"/>
                <w:color w:val="auto"/>
                <w:sz w:val="28"/>
                <w:szCs w:val="28"/>
                <w:lang w:val="ru-RU" w:eastAsia="ja-JP"/>
              </w:rPr>
              <w:t>верситету. Ф</w:t>
            </w:r>
            <w:r>
              <w:rPr>
                <w:rFonts w:ascii="Times New Roman" w:hAnsi="Times New Roman" w:eastAsia="MS Mincho" w:cs="Times New Roman"/>
                <w:b w:val="0"/>
                <w:bCs w:val="0"/>
                <w:color w:val="auto"/>
                <w:sz w:val="28"/>
                <w:szCs w:val="28"/>
                <w:lang w:eastAsia="ja-JP"/>
              </w:rPr>
              <w:t>i</w:t>
            </w:r>
            <w:r>
              <w:rPr>
                <w:rFonts w:ascii="Times New Roman" w:hAnsi="Times New Roman" w:eastAsia="MS Mincho" w:cs="Times New Roman"/>
                <w:b w:val="0"/>
                <w:bCs w:val="0"/>
                <w:color w:val="auto"/>
                <w:sz w:val="28"/>
                <w:szCs w:val="28"/>
                <w:lang w:val="ru-RU" w:eastAsia="ja-JP"/>
              </w:rPr>
              <w:t>лолог</w:t>
            </w:r>
            <w:r>
              <w:rPr>
                <w:rFonts w:ascii="Times New Roman" w:hAnsi="Times New Roman" w:eastAsia="MS Mincho" w:cs="Times New Roman"/>
                <w:b w:val="0"/>
                <w:bCs w:val="0"/>
                <w:color w:val="auto"/>
                <w:sz w:val="28"/>
                <w:szCs w:val="28"/>
                <w:lang w:eastAsia="ja-JP"/>
              </w:rPr>
              <w:t>i</w:t>
            </w:r>
            <w:r>
              <w:rPr>
                <w:rFonts w:ascii="Times New Roman" w:hAnsi="Times New Roman" w:eastAsia="MS Mincho" w:cs="Times New Roman"/>
                <w:b w:val="0"/>
                <w:bCs w:val="0"/>
                <w:color w:val="auto"/>
                <w:sz w:val="28"/>
                <w:szCs w:val="28"/>
                <w:lang w:val="ru-RU" w:eastAsia="ja-JP"/>
              </w:rPr>
              <w:t>я.Педагог</w:t>
            </w:r>
            <w:r>
              <w:rPr>
                <w:rFonts w:ascii="Times New Roman" w:hAnsi="Times New Roman" w:eastAsia="MS Mincho" w:cs="Times New Roman"/>
                <w:b w:val="0"/>
                <w:bCs w:val="0"/>
                <w:color w:val="auto"/>
                <w:sz w:val="28"/>
                <w:szCs w:val="28"/>
                <w:lang w:eastAsia="ja-JP"/>
              </w:rPr>
              <w:t>i</w:t>
            </w:r>
            <w:r>
              <w:rPr>
                <w:rFonts w:ascii="Times New Roman" w:hAnsi="Times New Roman" w:eastAsia="MS Mincho" w:cs="Times New Roman"/>
                <w:b w:val="0"/>
                <w:bCs w:val="0"/>
                <w:color w:val="auto"/>
                <w:sz w:val="28"/>
                <w:szCs w:val="28"/>
                <w:lang w:val="ru-RU" w:eastAsia="ja-JP"/>
              </w:rPr>
              <w:t>ка.Психолог</w:t>
            </w:r>
            <w:r>
              <w:rPr>
                <w:rFonts w:ascii="Times New Roman" w:hAnsi="Times New Roman" w:eastAsia="MS Mincho" w:cs="Times New Roman"/>
                <w:b w:val="0"/>
                <w:bCs w:val="0"/>
                <w:color w:val="auto"/>
                <w:sz w:val="28"/>
                <w:szCs w:val="28"/>
                <w:lang w:eastAsia="ja-JP"/>
              </w:rPr>
              <w:t>i</w:t>
            </w:r>
            <w:r>
              <w:rPr>
                <w:rFonts w:ascii="Times New Roman" w:hAnsi="Times New Roman" w:eastAsia="MS Mincho" w:cs="Times New Roman"/>
                <w:b w:val="0"/>
                <w:bCs w:val="0"/>
                <w:color w:val="auto"/>
                <w:sz w:val="28"/>
                <w:szCs w:val="28"/>
                <w:lang w:val="ru-RU" w:eastAsia="ja-JP"/>
              </w:rPr>
              <w:t>я. 2016. Випуск 33. Зб</w:t>
            </w:r>
            <w:r>
              <w:rPr>
                <w:rFonts w:ascii="Times New Roman" w:hAnsi="Times New Roman" w:eastAsia="MS Mincho" w:cs="Times New Roman"/>
                <w:b w:val="0"/>
                <w:bCs w:val="0"/>
                <w:color w:val="auto"/>
                <w:sz w:val="28"/>
                <w:szCs w:val="28"/>
                <w:lang w:eastAsia="ja-JP"/>
              </w:rPr>
              <w:t>i</w:t>
            </w:r>
            <w:r>
              <w:rPr>
                <w:rFonts w:ascii="Times New Roman" w:hAnsi="Times New Roman" w:eastAsia="MS Mincho" w:cs="Times New Roman"/>
                <w:b w:val="0"/>
                <w:bCs w:val="0"/>
                <w:color w:val="auto"/>
                <w:sz w:val="28"/>
                <w:szCs w:val="28"/>
                <w:lang w:val="ru-RU" w:eastAsia="ja-JP"/>
              </w:rPr>
              <w:t>рник наукових праць. Видавничий центр КНЛУ</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c</w:t>
            </w:r>
            <w:r>
              <w:rPr>
                <w:rFonts w:ascii="Times New Roman" w:hAnsi="Times New Roman" w:eastAsia="MS Mincho" w:cs="Times New Roman"/>
                <w:b w:val="0"/>
                <w:bCs w:val="0"/>
                <w:color w:val="auto"/>
                <w:sz w:val="28"/>
                <w:szCs w:val="28"/>
                <w:lang w:val="ru-RU" w:eastAsia="ja-JP"/>
              </w:rPr>
              <w:t>.124-129</w:t>
            </w:r>
          </w:p>
          <w:p w14:paraId="65EA5AB2">
            <w:pPr>
              <w:numPr>
                <w:ilvl w:val="0"/>
                <w:numId w:val="3"/>
              </w:numPr>
              <w:spacing w:after="0" w:line="240" w:lineRule="auto"/>
              <w:ind w:left="0" w:leftChars="0" w:firstLine="0" w:firstLineChars="0"/>
              <w:rPr>
                <w:rFonts w:ascii="Times New Roman" w:hAnsi="Times New Roman" w:eastAsia="Times New Roman" w:cs="Times New Roman"/>
                <w:b w:val="0"/>
                <w:bCs w:val="0"/>
                <w:color w:val="auto"/>
                <w:sz w:val="28"/>
                <w:szCs w:val="28"/>
                <w:lang w:val="en-US" w:eastAsia="ru-RU"/>
              </w:rPr>
            </w:pPr>
            <w:r>
              <w:rPr>
                <w:rFonts w:hint="default" w:ascii="Times New Roman" w:hAnsi="Times New Roman" w:eastAsia="Times New Roman" w:cs="Times New Roman"/>
                <w:b w:val="0"/>
                <w:bCs w:val="0"/>
                <w:color w:val="auto"/>
                <w:sz w:val="28"/>
                <w:szCs w:val="28"/>
                <w:lang w:val="az-Latn-AZ" w:eastAsia="ru-RU"/>
              </w:rPr>
              <w:t xml:space="preserve"> </w:t>
            </w:r>
            <w:r>
              <w:rPr>
                <w:b w:val="0"/>
                <w:bCs w:val="0"/>
                <w:color w:val="auto"/>
                <w:sz w:val="28"/>
                <w:szCs w:val="28"/>
                <w:lang w:val="az-Latn-AZ"/>
              </w:rPr>
              <w:t>On  the theoritical basis  of phsical culture  in schools of Azerbaijan (on the  example in Nakhichivan)</w:t>
            </w:r>
            <w:r>
              <w:rPr>
                <w:rFonts w:hint="default"/>
                <w:b w:val="0"/>
                <w:bCs w:val="0"/>
                <w:color w:val="auto"/>
                <w:sz w:val="28"/>
                <w:szCs w:val="28"/>
                <w:lang w:val="az-Latn-AZ"/>
              </w:rPr>
              <w:t xml:space="preserve">- </w:t>
            </w:r>
            <w:r>
              <w:rPr>
                <w:rFonts w:ascii="Times New Roman" w:hAnsi="Times New Roman" w:eastAsia="Times New Roman" w:cs="Times New Roman"/>
                <w:b w:val="0"/>
                <w:bCs w:val="0"/>
                <w:color w:val="auto"/>
                <w:sz w:val="28"/>
                <w:szCs w:val="28"/>
                <w:lang w:val="az-Latn-AZ" w:eastAsia="ru-RU"/>
              </w:rPr>
              <w:t>Вiснiк Черкаського нацiонального унiверсiтету iменi Богдана Хмельнiцкого  Випуск 4.2023  Черкаси-2023</w:t>
            </w:r>
            <w:r>
              <w:rPr>
                <w:rFonts w:hint="default" w:ascii="Times New Roman" w:hAnsi="Times New Roman" w:eastAsia="Times New Roman" w:cs="Times New Roman"/>
                <w:b w:val="0"/>
                <w:bCs w:val="0"/>
                <w:color w:val="auto"/>
                <w:sz w:val="28"/>
                <w:szCs w:val="28"/>
                <w:lang w:val="az-Latn-AZ" w:eastAsia="ru-RU"/>
              </w:rPr>
              <w:t xml:space="preserve">  </w:t>
            </w:r>
            <w:r>
              <w:rPr>
                <w:rFonts w:ascii="Times New Roman" w:hAnsi="Times New Roman" w:eastAsia="Times New Roman" w:cs="Times New Roman"/>
                <w:b w:val="0"/>
                <w:bCs w:val="0"/>
                <w:color w:val="auto"/>
                <w:sz w:val="28"/>
                <w:szCs w:val="28"/>
                <w:lang w:val="az-Latn-AZ" w:eastAsia="ru-RU"/>
              </w:rPr>
              <w:t>С.151-156</w:t>
            </w:r>
            <w:r>
              <w:rPr>
                <w:rFonts w:hint="default" w:ascii="Times New Roman" w:hAnsi="Times New Roman" w:eastAsia="Times New Roman" w:cs="Times New Roman"/>
                <w:b w:val="0"/>
                <w:bCs w:val="0"/>
                <w:color w:val="auto"/>
                <w:sz w:val="28"/>
                <w:szCs w:val="28"/>
                <w:lang w:val="az-Latn-AZ" w:eastAsia="ru-RU"/>
              </w:rPr>
              <w:t xml:space="preserve">, </w:t>
            </w:r>
            <w:r>
              <w:rPr>
                <w:rFonts w:ascii="Times New Roman" w:hAnsi="Times New Roman" w:eastAsia="Times New Roman" w:cs="Times New Roman"/>
                <w:b w:val="0"/>
                <w:bCs w:val="0"/>
                <w:color w:val="auto"/>
                <w:sz w:val="28"/>
                <w:szCs w:val="28"/>
                <w:lang w:val="az-Latn-AZ" w:eastAsia="ru-RU"/>
              </w:rPr>
              <w:t xml:space="preserve">  </w:t>
            </w:r>
            <w:r>
              <w:rPr>
                <w:rFonts w:ascii="Times New Roman" w:hAnsi="Times New Roman" w:eastAsia="Times New Roman" w:cs="Times New Roman"/>
                <w:b w:val="0"/>
                <w:bCs w:val="0"/>
                <w:color w:val="auto"/>
                <w:sz w:val="28"/>
                <w:szCs w:val="28"/>
                <w:lang w:val="en-US" w:eastAsia="ru-RU"/>
              </w:rPr>
              <w:t>iversity. Series "Pedagogical Sciences" is recommended for printing and distribution through the Internet by the Academic Council of Bohdan Khmelnytsky National University at Cherkasy The journal is indexed in the international scientific databases Index Copernicus (ICV 2018: 73,37; ICV 2019: 76.51; ICV 2020: 85.23; ICV 2022: 92.89), CrossRef metadata database, database of scientific citations Open Ukrainian Citation Index.</w:t>
            </w:r>
          </w:p>
          <w:p w14:paraId="23B20969">
            <w:pPr>
              <w:spacing w:after="0" w:line="240" w:lineRule="auto"/>
              <w:rPr>
                <w:rFonts w:ascii="Times New Roman" w:hAnsi="Times New Roman" w:eastAsia="Times New Roman" w:cs="Times New Roman"/>
                <w:b w:val="0"/>
                <w:bCs w:val="0"/>
                <w:color w:val="auto"/>
                <w:sz w:val="28"/>
                <w:szCs w:val="28"/>
                <w:lang w:val="en-US" w:eastAsia="ru-RU"/>
              </w:rPr>
            </w:pPr>
          </w:p>
          <w:p w14:paraId="11F6B83B">
            <w:pPr>
              <w:numPr>
                <w:ilvl w:val="0"/>
                <w:numId w:val="3"/>
              </w:numPr>
              <w:spacing w:after="0" w:line="240" w:lineRule="auto"/>
              <w:ind w:left="0" w:leftChars="0" w:firstLine="0" w:firstLineChars="0"/>
              <w:rPr>
                <w:rFonts w:ascii="Times New Roman" w:hAnsi="Times New Roman" w:cs="Times New Roman"/>
                <w:b w:val="0"/>
                <w:bCs w:val="0"/>
                <w:color w:val="auto"/>
                <w:sz w:val="28"/>
                <w:szCs w:val="28"/>
                <w:lang w:val="az-Latn-AZ"/>
              </w:rPr>
            </w:pPr>
            <w:r>
              <w:rPr>
                <w:rFonts w:ascii="Times New Roman" w:hAnsi="Times New Roman" w:cs="Times New Roman"/>
                <w:b w:val="0"/>
                <w:bCs w:val="0"/>
                <w:color w:val="auto"/>
                <w:sz w:val="28"/>
                <w:szCs w:val="28"/>
                <w:lang w:val="az-Latn-AZ"/>
              </w:rPr>
              <w:t xml:space="preserve">Роль </w:t>
            </w:r>
            <w:r>
              <w:rPr>
                <w:rFonts w:ascii="Times New Roman" w:hAnsi="Times New Roman" w:cs="Times New Roman"/>
                <w:b w:val="0"/>
                <w:bCs w:val="0"/>
                <w:color w:val="auto"/>
                <w:sz w:val="28"/>
                <w:szCs w:val="28"/>
                <w:lang w:val="ru-RU"/>
              </w:rPr>
              <w:t>пе</w:t>
            </w:r>
            <w:r>
              <w:rPr>
                <w:rFonts w:ascii="Times New Roman" w:hAnsi="Times New Roman" w:cs="Times New Roman"/>
                <w:b w:val="0"/>
                <w:bCs w:val="0"/>
                <w:color w:val="auto"/>
                <w:sz w:val="28"/>
                <w:szCs w:val="28"/>
                <w:lang w:val="az-Latn-AZ"/>
              </w:rPr>
              <w:t>дагогической и методической литературы в развитии спортивных навыков у школьников</w:t>
            </w:r>
            <w:r>
              <w:rPr>
                <w:rFonts w:hint="default" w:ascii="Times New Roman" w:hAnsi="Times New Roman" w:cs="Times New Roman"/>
                <w:b w:val="0"/>
                <w:bCs w:val="0"/>
                <w:color w:val="auto"/>
                <w:sz w:val="28"/>
                <w:szCs w:val="28"/>
                <w:lang w:val="az-Latn-AZ"/>
              </w:rPr>
              <w:t xml:space="preserve">- </w:t>
            </w:r>
            <w:r>
              <w:rPr>
                <w:rFonts w:ascii="Times New Roman" w:hAnsi="Times New Roman" w:cs="Times New Roman"/>
                <w:b w:val="0"/>
                <w:bCs w:val="0"/>
                <w:color w:val="auto"/>
                <w:sz w:val="28"/>
                <w:szCs w:val="28"/>
                <w:lang w:val="ru-RU"/>
              </w:rPr>
              <w:t xml:space="preserve">Научный журнал </w:t>
            </w:r>
            <w:r>
              <w:rPr>
                <w:rFonts w:ascii="Times New Roman" w:hAnsi="Times New Roman" w:cs="Times New Roman"/>
                <w:b w:val="0"/>
                <w:bCs w:val="0"/>
                <w:color w:val="auto"/>
                <w:sz w:val="28"/>
                <w:szCs w:val="28"/>
                <w:lang w:val="az-Latn-AZ"/>
              </w:rPr>
              <w:t>“Интернаука” №47(317)</w:t>
            </w:r>
            <w:r>
              <w:rPr>
                <w:rFonts w:hint="default" w:ascii="Times New Roman" w:hAnsi="Times New Roman" w:cs="Times New Roman"/>
                <w:b w:val="0"/>
                <w:bCs w:val="0"/>
                <w:color w:val="auto"/>
                <w:sz w:val="28"/>
                <w:szCs w:val="28"/>
                <w:lang w:val="az-Latn-AZ"/>
              </w:rPr>
              <w:t xml:space="preserve">, </w:t>
            </w:r>
            <w:r>
              <w:rPr>
                <w:rFonts w:ascii="Times New Roman" w:hAnsi="Times New Roman" w:cs="Times New Roman"/>
                <w:b w:val="0"/>
                <w:bCs w:val="0"/>
                <w:color w:val="auto"/>
                <w:sz w:val="28"/>
                <w:szCs w:val="28"/>
                <w:lang w:val="az-Latn-AZ"/>
              </w:rPr>
              <w:t>Москва. 23.12.2023  s.53-55</w:t>
            </w:r>
          </w:p>
          <w:p w14:paraId="2980DDB3">
            <w:pPr>
              <w:pStyle w:val="14"/>
              <w:numPr>
                <w:ilvl w:val="0"/>
                <w:numId w:val="3"/>
              </w:numPr>
              <w:spacing w:after="0" w:line="240" w:lineRule="auto"/>
              <w:ind w:left="0" w:leftChars="0" w:firstLine="0" w:firstLineChars="0"/>
              <w:contextualSpacing/>
              <w:rPr>
                <w:rFonts w:hint="default" w:ascii="Times New Roman" w:hAnsi="Times New Roman" w:eastAsia="MS Mincho" w:cs="Times New Roman"/>
                <w:b w:val="0"/>
                <w:bCs w:val="0"/>
                <w:color w:val="auto"/>
                <w:sz w:val="28"/>
                <w:szCs w:val="28"/>
                <w:lang w:val="ru-RU" w:eastAsia="ja-JP"/>
              </w:rPr>
            </w:pPr>
            <w:r>
              <w:rPr>
                <w:rFonts w:hint="default" w:ascii="Times New Roman" w:hAnsi="Times New Roman" w:eastAsia="MS Mincho" w:cs="Times New Roman"/>
                <w:b w:val="0"/>
                <w:bCs w:val="0"/>
                <w:color w:val="auto"/>
                <w:sz w:val="28"/>
                <w:szCs w:val="28"/>
                <w:lang w:val="en-US" w:eastAsia="ja-JP"/>
              </w:rPr>
              <w:t xml:space="preserve">Pedagogical thoughts of  Nasraddin Tusi on the pysical heath  of  children- </w:t>
            </w:r>
            <w:r>
              <w:rPr>
                <w:rFonts w:hint="default" w:ascii="Times New Roman" w:hAnsi="Times New Roman" w:eastAsia="MS Mincho" w:cs="Times New Roman"/>
                <w:b w:val="0"/>
                <w:bCs w:val="0"/>
                <w:color w:val="auto"/>
                <w:sz w:val="28"/>
                <w:szCs w:val="28"/>
                <w:lang w:val="ru-RU" w:eastAsia="ja-JP"/>
              </w:rPr>
              <w:t>Тенденция развития науки и обрзования,научный журнал №112, часть 1,  Самара, август 2024</w:t>
            </w:r>
          </w:p>
          <w:p w14:paraId="5B73237E">
            <w:pPr>
              <w:pStyle w:val="14"/>
              <w:numPr>
                <w:ilvl w:val="0"/>
                <w:numId w:val="3"/>
              </w:numPr>
              <w:spacing w:after="0" w:line="240" w:lineRule="auto"/>
              <w:ind w:left="0" w:leftChars="0" w:firstLine="0" w:firstLineChars="0"/>
              <w:contextualSpacing/>
              <w:rPr>
                <w:rFonts w:hint="default" w:ascii="Times New Roman" w:hAnsi="Times New Roman" w:eastAsia="MS Mincho" w:cs="Times New Roman"/>
                <w:b w:val="0"/>
                <w:bCs w:val="0"/>
                <w:color w:val="auto"/>
                <w:sz w:val="28"/>
                <w:szCs w:val="28"/>
                <w:lang w:val="en-US" w:eastAsia="ja-JP"/>
              </w:rPr>
            </w:pPr>
            <w:r>
              <w:rPr>
                <w:rFonts w:hint="default" w:ascii="Times New Roman" w:hAnsi="Times New Roman" w:eastAsia="MS Mincho" w:cs="Times New Roman"/>
                <w:b w:val="0"/>
                <w:bCs w:val="0"/>
                <w:color w:val="auto"/>
                <w:sz w:val="28"/>
                <w:szCs w:val="28"/>
                <w:lang w:val="ru-RU" w:eastAsia="ja-JP"/>
              </w:rPr>
              <w:t xml:space="preserve"> </w:t>
            </w:r>
            <w:r>
              <w:rPr>
                <w:rFonts w:hint="default" w:ascii="Times New Roman" w:hAnsi="Times New Roman" w:eastAsia="MS Mincho" w:cs="Times New Roman"/>
                <w:b w:val="0"/>
                <w:bCs w:val="0"/>
                <w:color w:val="auto"/>
                <w:sz w:val="28"/>
                <w:szCs w:val="28"/>
                <w:lang w:val="en-US" w:eastAsia="ja-JP"/>
              </w:rPr>
              <w:t xml:space="preserve">Roles  performed by personality in communicative activity- </w:t>
            </w:r>
            <w:r>
              <w:rPr>
                <w:rFonts w:hint="default" w:ascii="Times New Roman" w:hAnsi="Times New Roman" w:eastAsia="MS Mincho" w:cs="Times New Roman"/>
                <w:b w:val="0"/>
                <w:bCs w:val="0"/>
                <w:color w:val="auto"/>
                <w:sz w:val="28"/>
                <w:szCs w:val="28"/>
                <w:lang w:val="ru-RU" w:eastAsia="ja-JP"/>
              </w:rPr>
              <w:t xml:space="preserve"> </w:t>
            </w:r>
            <w:r>
              <w:rPr>
                <w:rFonts w:hint="default" w:ascii="Times New Roman" w:hAnsi="Times New Roman" w:eastAsia="MS Mincho" w:cs="Times New Roman"/>
                <w:b w:val="0"/>
                <w:bCs w:val="0"/>
                <w:color w:val="auto"/>
                <w:sz w:val="28"/>
                <w:szCs w:val="28"/>
                <w:lang w:val="en-US" w:eastAsia="ja-JP"/>
              </w:rPr>
              <w:t xml:space="preserve">Slovak </w:t>
            </w:r>
            <w:r>
              <w:rPr>
                <w:rFonts w:hint="default" w:ascii="Times New Roman" w:hAnsi="Times New Roman" w:cs="Times New Roman"/>
                <w:b w:val="0"/>
                <w:bCs w:val="0"/>
                <w:color w:val="auto"/>
                <w:sz w:val="28"/>
                <w:szCs w:val="28"/>
                <w:lang w:val="en-US"/>
              </w:rPr>
              <w:t xml:space="preserve">international scientific journal </w:t>
            </w:r>
            <w:r>
              <w:rPr>
                <w:rFonts w:hint="default" w:ascii="Times New Roman" w:hAnsi="Times New Roman" w:cs="Times New Roman"/>
                <w:b w:val="0"/>
                <w:bCs w:val="0"/>
                <w:color w:val="auto"/>
                <w:sz w:val="28"/>
                <w:szCs w:val="28"/>
                <w:lang w:val="ru-RU"/>
              </w:rPr>
              <w:t>№87, 2024</w:t>
            </w:r>
            <w:r>
              <w:rPr>
                <w:rFonts w:hint="default" w:ascii="Times New Roman" w:hAnsi="Times New Roman" w:cs="Times New Roman"/>
                <w:b w:val="0"/>
                <w:bCs w:val="0"/>
                <w:color w:val="auto"/>
                <w:sz w:val="28"/>
                <w:szCs w:val="28"/>
                <w:lang w:val="en-US"/>
              </w:rPr>
              <w:t>, c.53</w:t>
            </w:r>
          </w:p>
          <w:p w14:paraId="2F4CFA2F">
            <w:pPr>
              <w:pStyle w:val="14"/>
              <w:numPr>
                <w:ilvl w:val="0"/>
                <w:numId w:val="3"/>
              </w:numPr>
              <w:spacing w:after="0" w:line="240" w:lineRule="auto"/>
              <w:ind w:left="0" w:leftChars="0" w:firstLine="0" w:firstLineChars="0"/>
              <w:contextualSpacing/>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en-US"/>
              </w:rPr>
              <w:t xml:space="preserve">Formation of a healthy ifestyle by means physical culture- Norvegian journal of the international science </w:t>
            </w:r>
            <w:r>
              <w:rPr>
                <w:rFonts w:hint="default" w:ascii="Times New Roman" w:hAnsi="Times New Roman" w:cs="Times New Roman"/>
                <w:b w:val="0"/>
                <w:bCs w:val="0"/>
                <w:color w:val="auto"/>
                <w:sz w:val="28"/>
                <w:szCs w:val="28"/>
                <w:lang w:val="ru-RU"/>
              </w:rPr>
              <w:t>№ 140, 09.12.2024</w:t>
            </w:r>
          </w:p>
          <w:p w14:paraId="52CAB38D">
            <w:pPr>
              <w:pStyle w:val="6"/>
              <w:numPr>
                <w:ilvl w:val="0"/>
                <w:numId w:val="3"/>
              </w:numPr>
              <w:tabs>
                <w:tab w:val="left" w:pos="6390"/>
                <w:tab w:val="clear" w:pos="6876"/>
              </w:tabs>
              <w:spacing w:line="240" w:lineRule="auto"/>
              <w:ind w:left="0" w:leftChars="0" w:firstLine="0" w:firstLineChars="0"/>
              <w:contextualSpacing/>
              <w:rPr>
                <w:rFonts w:ascii="Times New Roman" w:hAnsi="Times New Roman" w:eastAsia="MS Mincho"/>
                <w:szCs w:val="28"/>
                <w:lang w:val="en-US" w:eastAsia="ja-JP"/>
              </w:rPr>
            </w:pPr>
            <w:r>
              <w:rPr>
                <w:rFonts w:ascii="Times New Roman" w:hAnsi="Times New Roman" w:eastAsia="MS Mincho"/>
                <w:szCs w:val="28"/>
                <w:lang w:eastAsia="ja-JP"/>
              </w:rPr>
              <w:t xml:space="preserve">Спорт и физическое воспитание как важное  </w:t>
            </w:r>
          </w:p>
          <w:p w14:paraId="12074B4E">
            <w:pPr>
              <w:pStyle w:val="6"/>
              <w:tabs>
                <w:tab w:val="left" w:pos="6390"/>
                <w:tab w:val="clear" w:pos="6876"/>
              </w:tabs>
              <w:spacing w:line="240" w:lineRule="auto"/>
              <w:contextualSpacing/>
              <w:rPr>
                <w:rFonts w:ascii="Times New Roman" w:hAnsi="Times New Roman" w:eastAsia="MS Mincho"/>
                <w:szCs w:val="28"/>
                <w:lang w:eastAsia="ja-JP"/>
              </w:rPr>
            </w:pPr>
            <w:r>
              <w:rPr>
                <w:rFonts w:ascii="Times New Roman" w:hAnsi="Times New Roman" w:eastAsia="MS Mincho" w:cs="Times New Roman"/>
                <w:sz w:val="28"/>
                <w:szCs w:val="28"/>
                <w:lang w:val="ru-RU" w:eastAsia="ja-JP"/>
              </w:rPr>
              <w:t>педагогическое явление</w:t>
            </w:r>
            <w:r>
              <w:rPr>
                <w:rFonts w:hint="default" w:ascii="Times New Roman" w:hAnsi="Times New Roman" w:eastAsia="MS Mincho" w:cs="Times New Roman"/>
                <w:sz w:val="28"/>
                <w:szCs w:val="28"/>
                <w:lang w:val="az-Latn-AZ" w:eastAsia="ja-JP"/>
              </w:rPr>
              <w:t xml:space="preserve"> </w:t>
            </w:r>
            <w:r>
              <w:rPr>
                <w:rFonts w:ascii="Times New Roman" w:hAnsi="Times New Roman" w:eastAsia="MS Mincho"/>
                <w:szCs w:val="28"/>
                <w:lang w:eastAsia="ja-JP"/>
              </w:rPr>
              <w:t>«Интернаука»: научный журнал №26(343) часть 1, Москва, Издю «Интернаука»,2024-56с.</w:t>
            </w:r>
          </w:p>
          <w:p w14:paraId="3115DC17">
            <w:pPr>
              <w:numPr>
                <w:ilvl w:val="0"/>
                <w:numId w:val="3"/>
              </w:numPr>
              <w:spacing w:after="0" w:line="240" w:lineRule="auto"/>
              <w:ind w:left="0" w:leftChars="0" w:firstLine="0" w:firstLineChars="0"/>
              <w:rPr>
                <w:rFonts w:ascii="Times New Roman" w:hAnsi="Times New Roman" w:eastAsia="MS Mincho" w:cs="Times New Roman"/>
                <w:sz w:val="28"/>
                <w:szCs w:val="28"/>
                <w:lang w:val="ru-RU" w:eastAsia="ja-JP"/>
              </w:rPr>
            </w:pPr>
            <w:r>
              <w:rPr>
                <w:rFonts w:ascii="Times New Roman" w:hAnsi="Times New Roman" w:eastAsia="MS Mincho" w:cs="Times New Roman"/>
                <w:sz w:val="28"/>
                <w:szCs w:val="28"/>
                <w:lang w:val="en-US" w:eastAsia="ja-JP"/>
              </w:rPr>
              <w:t>Pedagogical thoughts of  Nasraddin Tusi on the pysical heath  of  children</w:t>
            </w:r>
            <w:r>
              <w:rPr>
                <w:rFonts w:hint="default" w:ascii="Times New Roman" w:hAnsi="Times New Roman" w:eastAsia="MS Mincho" w:cs="Times New Roman"/>
                <w:sz w:val="28"/>
                <w:szCs w:val="28"/>
                <w:lang w:val="az-Latn-AZ" w:eastAsia="ja-JP"/>
              </w:rPr>
              <w:t xml:space="preserve">- </w:t>
            </w:r>
            <w:r>
              <w:rPr>
                <w:rFonts w:ascii="Times New Roman" w:hAnsi="Times New Roman" w:eastAsia="MS Mincho" w:cs="Times New Roman"/>
                <w:sz w:val="28"/>
                <w:szCs w:val="28"/>
                <w:lang w:val="ru-RU" w:eastAsia="ja-JP"/>
              </w:rPr>
              <w:t>Тенденция развития науки и обрзования,научный журнал №112, часть 1,  Самара, август 2024</w:t>
            </w:r>
          </w:p>
          <w:p w14:paraId="5C6D486E">
            <w:pPr>
              <w:numPr>
                <w:ilvl w:val="0"/>
                <w:numId w:val="3"/>
              </w:numPr>
              <w:spacing w:after="0" w:line="240" w:lineRule="auto"/>
              <w:ind w:left="0" w:leftChars="0" w:firstLine="0" w:firstLineChars="0"/>
              <w:jc w:val="both"/>
              <w:rPr>
                <w:rFonts w:hint="default" w:ascii="Times New Roman" w:hAnsi="Times New Roman"/>
                <w:b/>
                <w:sz w:val="20"/>
                <w:szCs w:val="24"/>
              </w:rPr>
            </w:pPr>
            <w:r>
              <w:rPr>
                <w:rFonts w:hint="default" w:ascii="Times New Roman" w:hAnsi="Times New Roman"/>
                <w:sz w:val="28"/>
                <w:szCs w:val="28"/>
                <w:lang w:val="az-Latn-AZ"/>
              </w:rPr>
              <w:t xml:space="preserve">Развитие и совершенствование массового и </w:t>
            </w:r>
            <w:r>
              <w:rPr>
                <w:rFonts w:hint="default" w:ascii="Times New Roman" w:hAnsi="Times New Roman"/>
                <w:sz w:val="28"/>
                <w:szCs w:val="28"/>
                <w:lang w:val="ru-RU"/>
              </w:rPr>
              <w:t>п</w:t>
            </w:r>
            <w:r>
              <w:rPr>
                <w:rFonts w:hint="default" w:ascii="Times New Roman" w:hAnsi="Times New Roman"/>
                <w:sz w:val="28"/>
                <w:szCs w:val="28"/>
                <w:lang w:val="az-Latn-AZ"/>
              </w:rPr>
              <w:t>рофессионального спорта в Aзербайджане и</w:t>
            </w:r>
            <w:r>
              <w:rPr>
                <w:rFonts w:hint="default" w:ascii="Times New Roman" w:hAnsi="Times New Roman"/>
                <w:sz w:val="28"/>
                <w:szCs w:val="28"/>
                <w:lang w:val="ru-RU"/>
              </w:rPr>
              <w:t xml:space="preserve"> </w:t>
            </w:r>
            <w:r>
              <w:rPr>
                <w:rFonts w:hint="default" w:ascii="Times New Roman" w:hAnsi="Times New Roman"/>
                <w:sz w:val="28"/>
                <w:szCs w:val="28"/>
                <w:lang w:val="az-Latn-AZ"/>
              </w:rPr>
              <w:t>Нахчыване</w:t>
            </w:r>
            <w:r>
              <w:rPr>
                <w:rFonts w:hint="default" w:ascii="Times New Roman" w:hAnsi="Times New Roman" w:cs="Times New Roman"/>
                <w:sz w:val="28"/>
                <w:szCs w:val="28"/>
                <w:lang w:val="az-Latn-AZ"/>
              </w:rPr>
              <w:t xml:space="preserve"> </w:t>
            </w:r>
            <w:r>
              <w:rPr>
                <w:rFonts w:hint="default" w:ascii="Times New Roman" w:hAnsi="Times New Roman" w:cs="Times New Roman"/>
                <w:sz w:val="28"/>
                <w:szCs w:val="28"/>
                <w:lang w:val="ru-RU"/>
              </w:rPr>
              <w:t xml:space="preserve">. </w:t>
            </w:r>
            <w:r>
              <w:rPr>
                <w:rFonts w:hint="default" w:ascii="Times New Roman" w:hAnsi="Times New Roman"/>
                <w:b/>
                <w:sz w:val="20"/>
                <w:szCs w:val="24"/>
              </w:rPr>
              <w:t>ВЕСТНИК</w:t>
            </w:r>
            <w:r>
              <w:rPr>
                <w:rFonts w:hint="default" w:ascii="Times New Roman" w:hAnsi="Times New Roman"/>
                <w:b/>
                <w:sz w:val="20"/>
                <w:szCs w:val="24"/>
                <w:lang w:val="ru-RU"/>
              </w:rPr>
              <w:t xml:space="preserve"> </w:t>
            </w:r>
            <w:r>
              <w:rPr>
                <w:rFonts w:hint="default" w:ascii="Times New Roman" w:hAnsi="Times New Roman"/>
                <w:b/>
                <w:sz w:val="20"/>
                <w:szCs w:val="24"/>
              </w:rPr>
              <w:t>БАШКИРСКОГО ГОСУДАРСТВЕННОГО</w:t>
            </w:r>
          </w:p>
          <w:p w14:paraId="7E4A2F5D">
            <w:pPr>
              <w:spacing w:after="0" w:line="240" w:lineRule="auto"/>
              <w:jc w:val="both"/>
              <w:rPr>
                <w:rFonts w:hint="default" w:ascii="Times New Roman" w:hAnsi="Times New Roman" w:cs="Times New Roman"/>
                <w:sz w:val="28"/>
                <w:szCs w:val="28"/>
                <w:lang w:val="az-Latn-AZ"/>
              </w:rPr>
            </w:pPr>
            <w:r>
              <w:rPr>
                <w:rFonts w:hint="default" w:ascii="Times New Roman" w:hAnsi="Times New Roman"/>
                <w:b/>
                <w:sz w:val="20"/>
                <w:szCs w:val="24"/>
              </w:rPr>
              <w:t>ПЕДАГОГИЧЕСКОГО УНИВЕРСИТЕТА</w:t>
            </w:r>
            <w:r>
              <w:rPr>
                <w:rFonts w:hint="default" w:ascii="Times New Roman" w:hAnsi="Times New Roman"/>
                <w:b/>
                <w:sz w:val="20"/>
                <w:szCs w:val="24"/>
                <w:lang w:val="ru-RU"/>
              </w:rPr>
              <w:t xml:space="preserve"> </w:t>
            </w:r>
            <w:r>
              <w:rPr>
                <w:rFonts w:hint="default" w:ascii="Times New Roman" w:hAnsi="Times New Roman"/>
                <w:b/>
                <w:sz w:val="20"/>
                <w:szCs w:val="24"/>
              </w:rPr>
              <w:t>ИМ. М. АКМУЛЛЫ</w:t>
            </w:r>
            <w:r>
              <w:rPr>
                <w:rFonts w:hint="default" w:ascii="Times New Roman" w:hAnsi="Times New Roman"/>
                <w:b/>
                <w:sz w:val="20"/>
                <w:szCs w:val="24"/>
                <w:lang w:val="ru-RU"/>
              </w:rPr>
              <w:t xml:space="preserve"> </w:t>
            </w:r>
            <w:r>
              <w:rPr>
                <w:rFonts w:hint="default" w:ascii="Times New Roman" w:hAnsi="Times New Roman"/>
                <w:b/>
                <w:sz w:val="20"/>
                <w:szCs w:val="24"/>
              </w:rPr>
              <w:t>Научно-практический журнал</w:t>
            </w:r>
            <w:r>
              <w:rPr>
                <w:rFonts w:hint="default" w:ascii="Times New Roman" w:hAnsi="Times New Roman"/>
                <w:b/>
                <w:sz w:val="20"/>
                <w:szCs w:val="24"/>
                <w:lang w:val="ru-RU"/>
              </w:rPr>
              <w:t xml:space="preserve"> </w:t>
            </w:r>
            <w:r>
              <w:rPr>
                <w:rFonts w:hint="default" w:ascii="Times New Roman" w:hAnsi="Times New Roman"/>
                <w:b/>
                <w:sz w:val="20"/>
                <w:szCs w:val="24"/>
              </w:rPr>
              <w:t>Серия:</w:t>
            </w:r>
            <w:r>
              <w:rPr>
                <w:rFonts w:hint="default" w:ascii="Times New Roman" w:hAnsi="Times New Roman"/>
                <w:b/>
                <w:sz w:val="20"/>
                <w:szCs w:val="24"/>
                <w:lang w:val="ru-RU"/>
              </w:rPr>
              <w:t xml:space="preserve"> </w:t>
            </w:r>
            <w:r>
              <w:rPr>
                <w:rFonts w:hint="default" w:ascii="Times New Roman" w:hAnsi="Times New Roman"/>
                <w:b/>
                <w:sz w:val="20"/>
                <w:szCs w:val="24"/>
              </w:rPr>
              <w:t>Социально-гуманитарные науки</w:t>
            </w:r>
            <w:r>
              <w:rPr>
                <w:rFonts w:hint="default" w:ascii="Times New Roman" w:hAnsi="Times New Roman"/>
                <w:b/>
                <w:sz w:val="20"/>
                <w:szCs w:val="24"/>
                <w:lang w:val="ru-RU"/>
              </w:rPr>
              <w:t xml:space="preserve"> </w:t>
            </w:r>
            <w:r>
              <w:rPr>
                <w:rFonts w:hint="default" w:ascii="Times New Roman" w:hAnsi="Times New Roman"/>
                <w:b/>
                <w:sz w:val="20"/>
                <w:szCs w:val="24"/>
              </w:rPr>
              <w:t>No 3/ 2024</w:t>
            </w:r>
          </w:p>
          <w:p w14:paraId="38EDC821">
            <w:pPr>
              <w:numPr>
                <w:ilvl w:val="0"/>
                <w:numId w:val="3"/>
              </w:numPr>
              <w:spacing w:after="0" w:line="240" w:lineRule="auto"/>
              <w:ind w:left="0" w:leftChars="0" w:firstLine="0" w:firstLineChars="0"/>
              <w:jc w:val="center"/>
              <w:rPr>
                <w:rFonts w:hint="default" w:ascii="Times New Roman" w:hAnsi="Times New Roman"/>
                <w:b/>
                <w:szCs w:val="24"/>
              </w:rPr>
            </w:pPr>
            <w:r>
              <w:rPr>
                <w:rFonts w:hint="default" w:ascii="Times New Roman" w:hAnsi="Times New Roman" w:eastAsia="SimSun" w:cs="Times New Roman"/>
                <w:sz w:val="24"/>
                <w:szCs w:val="24"/>
              </w:rPr>
              <w:t>THE IMPACT OF GLOBALIZATION ON EASTERN WOMEN</w:t>
            </w:r>
            <w:r>
              <w:rPr>
                <w:rFonts w:hint="default" w:ascii="Times New Roman" w:hAnsi="Times New Roman" w:eastAsia="SimSun" w:cs="Times New Roman"/>
                <w:sz w:val="24"/>
                <w:szCs w:val="24"/>
                <w:lang w:val="ru-RU"/>
              </w:rPr>
              <w:t xml:space="preserve"> - </w:t>
            </w:r>
            <w:r>
              <w:rPr>
                <w:rFonts w:hint="default" w:ascii="Times New Roman" w:hAnsi="Times New Roman"/>
                <w:b/>
                <w:szCs w:val="24"/>
              </w:rPr>
              <w:t>Annali d’Italia</w:t>
            </w:r>
            <w:r>
              <w:rPr>
                <w:rFonts w:hint="default" w:ascii="Times New Roman" w:hAnsi="Times New Roman"/>
                <w:b/>
                <w:szCs w:val="24"/>
                <w:lang w:val="ru-RU"/>
              </w:rPr>
              <w:t xml:space="preserve"> </w:t>
            </w:r>
            <w:r>
              <w:rPr>
                <w:rFonts w:hint="default" w:ascii="Times New Roman" w:hAnsi="Times New Roman"/>
                <w:b/>
                <w:szCs w:val="24"/>
              </w:rPr>
              <w:t>50134, Via Carloisacane, 10, Florence, Italy</w:t>
            </w:r>
          </w:p>
          <w:p w14:paraId="71AD6318">
            <w:pPr>
              <w:numPr>
                <w:ilvl w:val="0"/>
                <w:numId w:val="3"/>
              </w:numPr>
              <w:spacing w:after="0" w:line="240" w:lineRule="auto"/>
              <w:ind w:left="0" w:leftChars="0" w:firstLine="0" w:firstLineChars="0"/>
              <w:rPr>
                <w:rFonts w:ascii="Times New Roman" w:hAnsi="Times New Roman" w:eastAsia="MS Mincho" w:cs="Times New Roman"/>
                <w:sz w:val="28"/>
                <w:szCs w:val="28"/>
                <w:lang w:val="ru-RU" w:eastAsia="ja-JP"/>
              </w:rPr>
            </w:pPr>
          </w:p>
          <w:p w14:paraId="027A88AF">
            <w:pPr>
              <w:pStyle w:val="6"/>
              <w:tabs>
                <w:tab w:val="left" w:pos="6390"/>
                <w:tab w:val="clear" w:pos="6876"/>
              </w:tabs>
              <w:spacing w:line="240" w:lineRule="auto"/>
              <w:contextualSpacing/>
              <w:rPr>
                <w:rFonts w:hint="default" w:ascii="Times New Roman" w:hAnsi="Times New Roman" w:eastAsia="MS Mincho"/>
                <w:szCs w:val="28"/>
                <w:lang w:val="az-Latn-AZ" w:eastAsia="ja-JP"/>
              </w:rPr>
            </w:pPr>
          </w:p>
          <w:p w14:paraId="3D22C48A">
            <w:pPr>
              <w:spacing w:after="0" w:line="240" w:lineRule="auto"/>
              <w:rPr>
                <w:sz w:val="28"/>
                <w:szCs w:val="28"/>
                <w:lang w:val="tr-TR"/>
              </w:rPr>
            </w:pPr>
          </w:p>
          <w:p w14:paraId="7902860D">
            <w:pPr>
              <w:pStyle w:val="14"/>
              <w:spacing w:after="0" w:line="240" w:lineRule="auto"/>
              <w:ind w:left="19"/>
              <w:rPr>
                <w:rFonts w:ascii="Times New Roman" w:hAnsi="Times New Roman" w:cs="Times New Roman"/>
                <w:b w:val="0"/>
                <w:bCs w:val="0"/>
                <w:color w:val="auto"/>
                <w:sz w:val="28"/>
                <w:szCs w:val="28"/>
              </w:rPr>
            </w:pPr>
          </w:p>
          <w:p w14:paraId="4E43C7C5">
            <w:pPr>
              <w:pStyle w:val="14"/>
              <w:spacing w:after="0" w:line="240" w:lineRule="auto"/>
              <w:ind w:left="19"/>
              <w:rPr>
                <w:rFonts w:ascii="Times New Roman" w:hAnsi="Times New Roman" w:cs="Times New Roman"/>
                <w:b w:val="0"/>
                <w:bCs w:val="0"/>
                <w:color w:val="auto"/>
                <w:sz w:val="28"/>
                <w:szCs w:val="28"/>
              </w:rPr>
            </w:pPr>
          </w:p>
        </w:tc>
      </w:tr>
      <w:tr w14:paraId="460E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387C8D80">
            <w:pPr>
              <w:pStyle w:val="14"/>
              <w:numPr>
                <w:ilvl w:val="0"/>
                <w:numId w:val="2"/>
              </w:numPr>
              <w:spacing w:after="0" w:line="240" w:lineRule="auto"/>
              <w:ind w:left="19" w:hanging="1"/>
              <w:jc w:val="center"/>
              <w:rPr>
                <w:rFonts w:ascii="Times New Roman" w:hAnsi="Times New Roman" w:cs="Times New Roman"/>
                <w:b w:val="0"/>
                <w:bCs w:val="0"/>
                <w:color w:val="auto"/>
                <w:sz w:val="28"/>
                <w:szCs w:val="28"/>
              </w:rPr>
            </w:pPr>
          </w:p>
        </w:tc>
        <w:tc>
          <w:tcPr>
            <w:tcW w:w="9552" w:type="dxa"/>
            <w:shd w:val="clear" w:color="auto" w:fill="auto"/>
            <w:vAlign w:val="top"/>
          </w:tcPr>
          <w:p w14:paraId="205A04E3">
            <w:pPr>
              <w:numPr>
                <w:ilvl w:val="0"/>
                <w:numId w:val="4"/>
              </w:numPr>
              <w:spacing w:line="240" w:lineRule="auto"/>
              <w:jc w:val="both"/>
              <w:rPr>
                <w:rFonts w:hint="default" w:ascii="Times New Roman" w:hAnsi="Times New Roman" w:eastAsia="MS Mincho" w:cs="Times New Roman"/>
                <w:b w:val="0"/>
                <w:bCs w:val="0"/>
                <w:color w:val="auto"/>
                <w:sz w:val="28"/>
                <w:szCs w:val="28"/>
                <w:lang w:val="en-US" w:eastAsia="ja-JP"/>
              </w:rPr>
            </w:pPr>
            <w:r>
              <w:rPr>
                <w:rFonts w:ascii="Times New Roman" w:hAnsi="Times New Roman" w:eastAsia="MS Mincho" w:cs="Times New Roman"/>
                <w:b w:val="0"/>
                <w:bCs w:val="0"/>
                <w:color w:val="auto"/>
                <w:sz w:val="28"/>
                <w:szCs w:val="28"/>
                <w:lang w:val="az-Latn-AZ" w:eastAsia="ja-JP"/>
              </w:rPr>
              <w:t>Şəxsiyyətin sosial-fəlsəfi təhlili</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Nax.DU, elmi əsərlər. İctimai elmlər seriyası 2 (47), Naxçıvan, “Qeyrət”, 2012</w:t>
            </w:r>
            <w:r>
              <w:rPr>
                <w:rFonts w:hint="default" w:ascii="Times New Roman" w:hAnsi="Times New Roman" w:eastAsia="MS Mincho" w:cs="Times New Roman"/>
                <w:b w:val="0"/>
                <w:bCs w:val="0"/>
                <w:color w:val="auto"/>
                <w:sz w:val="28"/>
                <w:szCs w:val="28"/>
                <w:lang w:val="az-Latn-AZ" w:eastAsia="ja-JP"/>
              </w:rPr>
              <w:t xml:space="preserve">, </w:t>
            </w:r>
            <w:r>
              <w:rPr>
                <w:rFonts w:ascii="Times New Roman" w:hAnsi="Times New Roman" w:eastAsia="MS Mincho" w:cs="Times New Roman"/>
                <w:b w:val="0"/>
                <w:bCs w:val="0"/>
                <w:color w:val="auto"/>
                <w:sz w:val="28"/>
                <w:szCs w:val="28"/>
                <w:lang w:val="az-Latn-AZ" w:eastAsia="ja-JP"/>
              </w:rPr>
              <w:t>s.110-114</w:t>
            </w:r>
          </w:p>
          <w:p w14:paraId="5312A713">
            <w:pPr>
              <w:pStyle w:val="6"/>
              <w:numPr>
                <w:ilvl w:val="0"/>
                <w:numId w:val="0"/>
              </w:numPr>
              <w:tabs>
                <w:tab w:val="left" w:pos="6390"/>
                <w:tab w:val="clear" w:pos="6876"/>
              </w:tabs>
              <w:spacing w:line="240" w:lineRule="auto"/>
              <w:contextualSpacing/>
              <w:jc w:val="both"/>
              <w:rPr>
                <w:rFonts w:hint="default" w:ascii="Times New Roman CE" w:hAnsi="Times New Roman CE" w:cs="Times New Roman CE"/>
                <w:b w:val="0"/>
                <w:bCs w:val="0"/>
                <w:color w:val="auto"/>
                <w:sz w:val="28"/>
                <w:szCs w:val="28"/>
                <w:lang w:val="az-Latn-AZ"/>
              </w:rPr>
            </w:pPr>
          </w:p>
          <w:p w14:paraId="64464983">
            <w:pPr>
              <w:pStyle w:val="6"/>
              <w:numPr>
                <w:ilvl w:val="0"/>
                <w:numId w:val="4"/>
              </w:numPr>
              <w:tabs>
                <w:tab w:val="left" w:pos="6390"/>
                <w:tab w:val="clear" w:pos="6876"/>
              </w:tabs>
              <w:spacing w:line="240" w:lineRule="auto"/>
              <w:ind w:left="0" w:leftChars="0" w:firstLine="0" w:firstLineChars="0"/>
              <w:contextualSpacing/>
              <w:jc w:val="both"/>
              <w:rPr>
                <w:rFonts w:hint="default" w:ascii="Times New Roman CE" w:hAnsi="Times New Roman CE" w:cs="Times New Roman CE"/>
                <w:b w:val="0"/>
                <w:bCs w:val="0"/>
                <w:color w:val="auto"/>
                <w:sz w:val="28"/>
                <w:szCs w:val="28"/>
                <w:lang w:val="az-Latn-AZ"/>
              </w:rPr>
            </w:pPr>
            <w:r>
              <w:rPr>
                <w:rFonts w:ascii="Times New Roman" w:hAnsi="Times New Roman" w:eastAsia="MS Mincho" w:cs="Times New Roman"/>
                <w:b w:val="0"/>
                <w:bCs w:val="0"/>
                <w:color w:val="auto"/>
                <w:sz w:val="28"/>
                <w:szCs w:val="28"/>
                <w:lang w:val="az-Latn-AZ" w:eastAsia="ja-JP"/>
              </w:rPr>
              <w:t>İdman və şəxsiyyətin hərtərəfli inkişafı</w:t>
            </w:r>
            <w:r>
              <w:rPr>
                <w:rFonts w:hint="default" w:ascii="Times New Roman" w:hAnsi="Times New Roman" w:eastAsia="MS Mincho" w:cs="Times New Roman"/>
                <w:b w:val="0"/>
                <w:bCs w:val="0"/>
                <w:color w:val="auto"/>
                <w:sz w:val="28"/>
                <w:szCs w:val="28"/>
                <w:lang w:val="en-US" w:eastAsia="ja-JP"/>
              </w:rPr>
              <w:t xml:space="preserve"> - </w:t>
            </w:r>
            <w:r>
              <w:rPr>
                <w:rFonts w:ascii="Times New Roman" w:hAnsi="Times New Roman" w:eastAsia="MS Mincho" w:cs="Times New Roman"/>
                <w:b w:val="0"/>
                <w:bCs w:val="0"/>
                <w:color w:val="auto"/>
                <w:sz w:val="28"/>
                <w:szCs w:val="28"/>
                <w:lang w:val="az-Latn-AZ" w:eastAsia="ja-JP"/>
              </w:rPr>
              <w:t>Nax.DU, elmi əsərlər. Humanitar elmləri seriyası,  N1 (57), Naxçıvan-2014</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s.217-220</w:t>
            </w:r>
          </w:p>
          <w:p w14:paraId="6A7B1DB7">
            <w:pPr>
              <w:pStyle w:val="6"/>
              <w:numPr>
                <w:ilvl w:val="0"/>
                <w:numId w:val="4"/>
              </w:numPr>
              <w:tabs>
                <w:tab w:val="left" w:pos="6390"/>
                <w:tab w:val="clear" w:pos="6876"/>
              </w:tabs>
              <w:spacing w:line="240" w:lineRule="auto"/>
              <w:ind w:left="0" w:leftChars="0" w:firstLine="0" w:firstLineChars="0"/>
              <w:contextualSpacing/>
              <w:jc w:val="both"/>
              <w:rPr>
                <w:rFonts w:hint="default" w:ascii="Times New Roman CE" w:hAnsi="Times New Roman CE" w:cs="Times New Roman CE"/>
                <w:b w:val="0"/>
                <w:bCs w:val="0"/>
                <w:color w:val="auto"/>
                <w:sz w:val="28"/>
                <w:szCs w:val="28"/>
                <w:lang w:val="az-Latn-AZ"/>
              </w:rPr>
            </w:pPr>
            <w:r>
              <w:rPr>
                <w:rFonts w:ascii="Times New Roman" w:hAnsi="Times New Roman" w:eastAsia="MS Mincho" w:cs="Times New Roman"/>
                <w:b w:val="0"/>
                <w:bCs w:val="0"/>
                <w:color w:val="auto"/>
                <w:sz w:val="28"/>
                <w:szCs w:val="28"/>
                <w:lang w:val="az-Latn-AZ" w:eastAsia="ja-JP"/>
              </w:rPr>
              <w:t>İnsanın vətənpərvərlik hissi ən ali əxlaqi-mənəvi hissidir</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Nax.DU. “Elmi əsərlər”. İctimai elmlər seriyası, N6 (71). Naxçıvan-2015</w:t>
            </w:r>
            <w:r>
              <w:rPr>
                <w:rFonts w:hint="default" w:ascii="Times New Roman" w:hAnsi="Times New Roman" w:eastAsia="MS Mincho" w:cs="Times New Roman"/>
                <w:b w:val="0"/>
                <w:bCs w:val="0"/>
                <w:color w:val="auto"/>
                <w:sz w:val="28"/>
                <w:szCs w:val="28"/>
                <w:lang w:val="en-US" w:eastAsia="ja-JP"/>
              </w:rPr>
              <w:t>,</w:t>
            </w:r>
            <w:r>
              <w:rPr>
                <w:rFonts w:ascii="Times New Roman" w:hAnsi="Times New Roman" w:eastAsia="MS Mincho" w:cs="Times New Roman"/>
                <w:b w:val="0"/>
                <w:bCs w:val="0"/>
                <w:color w:val="auto"/>
                <w:sz w:val="28"/>
                <w:szCs w:val="28"/>
                <w:lang w:val="az-Latn-AZ" w:eastAsia="ja-JP"/>
              </w:rPr>
              <w:t>s.137-142</w:t>
            </w:r>
          </w:p>
          <w:p w14:paraId="3CF4296B">
            <w:pPr>
              <w:pStyle w:val="6"/>
              <w:numPr>
                <w:ilvl w:val="0"/>
                <w:numId w:val="4"/>
              </w:numPr>
              <w:tabs>
                <w:tab w:val="left" w:pos="6390"/>
                <w:tab w:val="clear" w:pos="6876"/>
              </w:tabs>
              <w:spacing w:line="240" w:lineRule="auto"/>
              <w:ind w:left="0" w:leftChars="0" w:firstLine="0" w:firstLineChars="0"/>
              <w:contextualSpacing/>
              <w:jc w:val="both"/>
              <w:rPr>
                <w:rFonts w:ascii="Times New Roman" w:hAnsi="Times New Roman" w:eastAsia="MS Mincho" w:cs="Times New Roman"/>
                <w:b w:val="0"/>
                <w:bCs w:val="0"/>
                <w:color w:val="auto"/>
                <w:sz w:val="28"/>
                <w:szCs w:val="28"/>
                <w:lang w:val="az-Latn-AZ" w:eastAsia="ja-JP"/>
              </w:rPr>
            </w:pPr>
            <w:r>
              <w:rPr>
                <w:rFonts w:ascii="Times New Roman" w:hAnsi="Times New Roman" w:eastAsia="MS Mincho" w:cs="Times New Roman"/>
                <w:b w:val="0"/>
                <w:bCs w:val="0"/>
                <w:color w:val="auto"/>
                <w:sz w:val="28"/>
                <w:szCs w:val="28"/>
                <w:lang w:val="az-Latn-AZ" w:eastAsia="ja-JP"/>
              </w:rPr>
              <w:t>Multikulturalizm və vətənpərvərlik</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Nax.DU. “Elmi əsərlər”. İctimai elmlər seriyası, N5 (79). Naxçıvan-2016</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s.162-166</w:t>
            </w:r>
          </w:p>
          <w:p w14:paraId="3432E8AA">
            <w:pPr>
              <w:pStyle w:val="6"/>
              <w:numPr>
                <w:ilvl w:val="0"/>
                <w:numId w:val="4"/>
              </w:numPr>
              <w:tabs>
                <w:tab w:val="left" w:pos="6390"/>
                <w:tab w:val="clear" w:pos="6876"/>
              </w:tabs>
              <w:spacing w:line="240" w:lineRule="auto"/>
              <w:ind w:left="0" w:leftChars="0" w:firstLine="0" w:firstLineChars="0"/>
              <w:contextualSpacing/>
              <w:jc w:val="both"/>
              <w:rPr>
                <w:rFonts w:hint="default" w:ascii="Times New Roman" w:hAnsi="Times New Roman" w:eastAsia="MS Mincho" w:cs="Times New Roman"/>
                <w:b w:val="0"/>
                <w:bCs w:val="0"/>
                <w:color w:val="auto"/>
                <w:sz w:val="28"/>
                <w:szCs w:val="28"/>
                <w:lang w:val="az-Latn-AZ" w:eastAsia="ja-JP"/>
              </w:rPr>
            </w:pPr>
            <w:r>
              <w:rPr>
                <w:rFonts w:ascii="Times New Roman" w:hAnsi="Times New Roman" w:eastAsia="MS Mincho" w:cs="Times New Roman"/>
                <w:b w:val="0"/>
                <w:bCs w:val="0"/>
                <w:color w:val="auto"/>
                <w:sz w:val="28"/>
                <w:szCs w:val="28"/>
                <w:lang w:val="az-Latn-AZ" w:eastAsia="ja-JP"/>
              </w:rPr>
              <w:t>Dəyərlər və dəyər oriyentasiyası dünyagörüşün mühüm tərkib hissəsidir</w:t>
            </w:r>
            <w:r>
              <w:rPr>
                <w:rFonts w:hint="default" w:ascii="Times New Roman" w:hAnsi="Times New Roman" w:eastAsia="MS Mincho" w:cs="Times New Roman"/>
                <w:b w:val="0"/>
                <w:bCs w:val="0"/>
                <w:color w:val="auto"/>
                <w:sz w:val="28"/>
                <w:szCs w:val="28"/>
                <w:lang w:val="en-US" w:eastAsia="ja-JP"/>
              </w:rPr>
              <w:t xml:space="preserve"> - </w:t>
            </w:r>
            <w:r>
              <w:rPr>
                <w:rFonts w:ascii="Times New Roman" w:hAnsi="Times New Roman" w:eastAsia="MS Mincho" w:cs="Times New Roman"/>
                <w:b w:val="0"/>
                <w:bCs w:val="0"/>
                <w:color w:val="auto"/>
                <w:sz w:val="28"/>
                <w:szCs w:val="28"/>
                <w:lang w:val="az-Latn-AZ" w:eastAsia="ja-JP"/>
              </w:rPr>
              <w:t>Nax.DU. “Elmi əsərlər”. İctimai elmlər seriyası, N2 (83). Naxçıvan-2017</w:t>
            </w:r>
            <w:r>
              <w:rPr>
                <w:rFonts w:hint="default" w:ascii="Times New Roman" w:hAnsi="Times New Roman" w:eastAsia="MS Mincho" w:cs="Times New Roman"/>
                <w:b w:val="0"/>
                <w:bCs w:val="0"/>
                <w:color w:val="auto"/>
                <w:sz w:val="28"/>
                <w:szCs w:val="28"/>
                <w:lang w:val="en-US" w:eastAsia="ja-JP"/>
              </w:rPr>
              <w:t>,</w:t>
            </w:r>
            <w:r>
              <w:rPr>
                <w:rFonts w:ascii="Times New Roman" w:hAnsi="Times New Roman" w:eastAsia="MS Mincho" w:cs="Times New Roman"/>
                <w:b w:val="0"/>
                <w:bCs w:val="0"/>
                <w:color w:val="auto"/>
                <w:sz w:val="28"/>
                <w:szCs w:val="28"/>
                <w:lang w:val="az-Latn-AZ" w:eastAsia="ja-JP"/>
              </w:rPr>
              <w:t>s.158-162</w:t>
            </w:r>
          </w:p>
          <w:p w14:paraId="72E13AD9">
            <w:pPr>
              <w:pStyle w:val="6"/>
              <w:numPr>
                <w:ilvl w:val="0"/>
                <w:numId w:val="4"/>
              </w:numPr>
              <w:tabs>
                <w:tab w:val="left" w:pos="6390"/>
                <w:tab w:val="clear" w:pos="6876"/>
              </w:tabs>
              <w:spacing w:line="240" w:lineRule="auto"/>
              <w:ind w:left="0" w:leftChars="0" w:firstLine="0" w:firstLineChars="0"/>
              <w:contextualSpacing/>
              <w:jc w:val="both"/>
              <w:rPr>
                <w:rFonts w:ascii="Times New Roman" w:hAnsi="Times New Roman" w:eastAsia="MS Mincho" w:cs="Times New Roman"/>
                <w:b w:val="0"/>
                <w:bCs w:val="0"/>
                <w:color w:val="auto"/>
                <w:sz w:val="28"/>
                <w:szCs w:val="28"/>
                <w:lang w:val="az-Latn-AZ" w:eastAsia="ja-JP"/>
              </w:rPr>
            </w:pPr>
            <w:r>
              <w:rPr>
                <w:rFonts w:hint="default" w:ascii="Times New Roman CE" w:hAnsi="Times New Roman CE" w:cs="Times New Roman CE"/>
                <w:b w:val="0"/>
                <w:bCs w:val="0"/>
                <w:color w:val="auto"/>
                <w:sz w:val="28"/>
                <w:szCs w:val="28"/>
                <w:lang w:val="az-Latn-AZ"/>
              </w:rPr>
              <w:t>Böyük Vətən müharibəsində Qələbənin qazanılmasında azərbaycanlıların                                   yazdığı qəhrəmanlıq salnaməsi</w:t>
            </w:r>
            <w:r>
              <w:rPr>
                <w:rFonts w:hint="default" w:ascii="Times New Roman CE" w:hAnsi="Times New Roman CE" w:cs="Times New Roman CE"/>
                <w:b w:val="0"/>
                <w:bCs w:val="0"/>
                <w:color w:val="auto"/>
                <w:sz w:val="28"/>
                <w:szCs w:val="28"/>
                <w:lang w:val="en-US"/>
              </w:rPr>
              <w:t xml:space="preserve"> </w:t>
            </w:r>
            <w:r>
              <w:rPr>
                <w:rFonts w:hint="default"/>
                <w:b w:val="0"/>
                <w:bCs w:val="0"/>
                <w:color w:val="auto"/>
                <w:sz w:val="28"/>
                <w:szCs w:val="28"/>
                <w:lang w:val="en-US"/>
              </w:rPr>
              <w:t xml:space="preserve">- </w:t>
            </w:r>
            <w:r>
              <w:rPr>
                <w:rFonts w:ascii="Times New Roman" w:hAnsi="Times New Roman" w:cs="Times New Roman"/>
                <w:b w:val="0"/>
                <w:bCs w:val="0"/>
                <w:color w:val="auto"/>
                <w:sz w:val="28"/>
                <w:szCs w:val="28"/>
                <w:lang w:val="az-Latn-AZ" w:eastAsia="ja-JP"/>
              </w:rPr>
              <w:t xml:space="preserve">Naxçıvan Dövlət Universiteti. “Elmi əsərlər”. Humanitar elmlər seriyası, </w:t>
            </w:r>
            <w:r>
              <w:rPr>
                <w:rFonts w:ascii="Times New Roman" w:hAnsi="Times New Roman" w:cs="Times New Roman"/>
                <w:b w:val="0"/>
                <w:bCs w:val="0"/>
                <w:color w:val="auto"/>
                <w:sz w:val="28"/>
                <w:szCs w:val="28"/>
                <w:lang w:val="az-Cyrl-AZ" w:eastAsia="ja-JP"/>
              </w:rPr>
              <w:t>№</w:t>
            </w:r>
            <w:r>
              <w:rPr>
                <w:rFonts w:ascii="Times New Roman" w:hAnsi="Times New Roman" w:cs="Times New Roman"/>
                <w:b w:val="0"/>
                <w:bCs w:val="0"/>
                <w:color w:val="auto"/>
                <w:sz w:val="28"/>
                <w:szCs w:val="28"/>
                <w:lang w:val="az-Latn-AZ" w:eastAsia="ja-JP"/>
              </w:rPr>
              <w:t>1 (98). NDU, “Qeyrət” nəşriyyatı, 2019</w:t>
            </w:r>
            <w:r>
              <w:rPr>
                <w:rFonts w:hint="default"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s.195-198</w:t>
            </w:r>
          </w:p>
          <w:p w14:paraId="7B364ABB">
            <w:pPr>
              <w:numPr>
                <w:ilvl w:val="0"/>
                <w:numId w:val="4"/>
              </w:numPr>
              <w:spacing w:after="0" w:line="240" w:lineRule="auto"/>
              <w:ind w:left="0" w:leftChars="0" w:firstLine="0" w:firstLineChars="0"/>
              <w:rPr>
                <w:rFonts w:hint="default" w:ascii="Times New Roman" w:hAnsi="Times New Roman" w:eastAsia="Times New Roman" w:cs="Times New Roman"/>
                <w:b w:val="0"/>
                <w:bCs w:val="0"/>
                <w:color w:val="auto"/>
                <w:sz w:val="28"/>
                <w:szCs w:val="28"/>
                <w:lang w:val="az-Latn-AZ" w:eastAsia="ru-RU"/>
              </w:rPr>
            </w:pPr>
            <w:r>
              <w:rPr>
                <w:rFonts w:ascii="Times New Roman" w:hAnsi="Times New Roman" w:eastAsia="Times New Roman" w:cs="Times New Roman"/>
                <w:b w:val="0"/>
                <w:bCs w:val="0"/>
                <w:color w:val="auto"/>
                <w:sz w:val="28"/>
                <w:szCs w:val="28"/>
                <w:lang w:val="az-Latn-AZ" w:eastAsia="ru-RU"/>
              </w:rPr>
              <w:t>К проблеме Нахчыванской п</w:t>
            </w:r>
            <w:r>
              <w:rPr>
                <w:rFonts w:ascii="Times New Roman" w:hAnsi="Times New Roman" w:eastAsia="Times New Roman" w:cs="Times New Roman"/>
                <w:b w:val="0"/>
                <w:bCs w:val="0"/>
                <w:color w:val="auto"/>
                <w:sz w:val="28"/>
                <w:szCs w:val="28"/>
                <w:lang w:val="ru-RU" w:eastAsia="ru-RU"/>
              </w:rPr>
              <w:t xml:space="preserve">рактики института массового спорта в </w:t>
            </w:r>
            <w:r>
              <w:rPr>
                <w:rFonts w:ascii="Times New Roman" w:hAnsi="Times New Roman" w:eastAsia="Times New Roman" w:cs="Times New Roman"/>
                <w:b w:val="0"/>
                <w:bCs w:val="0"/>
                <w:color w:val="auto"/>
                <w:sz w:val="28"/>
                <w:szCs w:val="28"/>
                <w:lang w:val="az-Latn-AZ" w:eastAsia="ru-RU"/>
              </w:rPr>
              <w:t>A</w:t>
            </w:r>
            <w:r>
              <w:rPr>
                <w:rFonts w:ascii="Times New Roman" w:hAnsi="Times New Roman" w:eastAsia="Times New Roman" w:cs="Times New Roman"/>
                <w:b w:val="0"/>
                <w:bCs w:val="0"/>
                <w:color w:val="auto"/>
                <w:sz w:val="28"/>
                <w:szCs w:val="28"/>
                <w:lang w:val="ru-RU" w:eastAsia="ru-RU"/>
              </w:rPr>
              <w:t>зербайджане (педагогический аспект</w:t>
            </w:r>
            <w:r>
              <w:rPr>
                <w:rFonts w:hint="default" w:ascii="Times New Roman" w:hAnsi="Times New Roman" w:eastAsia="Times New Roman" w:cs="Times New Roman"/>
                <w:b w:val="0"/>
                <w:bCs w:val="0"/>
                <w:color w:val="auto"/>
                <w:sz w:val="28"/>
                <w:szCs w:val="28"/>
                <w:lang w:val="az-Latn-AZ" w:eastAsia="ru-RU"/>
              </w:rPr>
              <w:t xml:space="preserve"> - </w:t>
            </w:r>
            <w:r>
              <w:rPr>
                <w:b w:val="0"/>
                <w:bCs w:val="0"/>
                <w:color w:val="auto"/>
                <w:sz w:val="28"/>
                <w:szCs w:val="28"/>
              </w:rPr>
              <w:t>Научный электронный журнал «</w:t>
            </w:r>
            <w:r>
              <w:rPr>
                <w:b w:val="0"/>
                <w:bCs w:val="0"/>
                <w:color w:val="auto"/>
                <w:sz w:val="28"/>
                <w:szCs w:val="28"/>
                <w:lang w:val="az-Latn-AZ"/>
              </w:rPr>
              <w:t>А</w:t>
            </w:r>
            <w:r>
              <w:rPr>
                <w:b w:val="0"/>
                <w:bCs w:val="0"/>
                <w:color w:val="auto"/>
                <w:sz w:val="28"/>
                <w:szCs w:val="28"/>
              </w:rPr>
              <w:t xml:space="preserve">кадемическая публицистика» </w:t>
            </w:r>
            <w:r>
              <w:rPr>
                <w:rFonts w:hint="default"/>
                <w:b w:val="0"/>
                <w:bCs w:val="0"/>
                <w:color w:val="auto"/>
                <w:sz w:val="28"/>
                <w:szCs w:val="28"/>
                <w:lang w:val="az-Latn-AZ"/>
              </w:rPr>
              <w:t xml:space="preserve">, 2023, </w:t>
            </w:r>
            <w:r>
              <w:rPr>
                <w:b w:val="0"/>
                <w:bCs w:val="0"/>
                <w:color w:val="auto"/>
                <w:sz w:val="28"/>
                <w:szCs w:val="28"/>
              </w:rPr>
              <w:t>issn 2541</w:t>
            </w:r>
            <w:r>
              <w:rPr>
                <w:rFonts w:hint="default"/>
                <w:b w:val="0"/>
                <w:bCs w:val="0"/>
                <w:color w:val="auto"/>
                <w:sz w:val="28"/>
                <w:szCs w:val="28"/>
                <w:lang w:val="az-Latn-AZ"/>
              </w:rPr>
              <w:t xml:space="preserve">-8076, </w:t>
            </w:r>
            <w:r>
              <w:rPr>
                <w:rFonts w:ascii="Times New Roman" w:hAnsi="Times New Roman" w:eastAsia="Times New Roman" w:cs="Times New Roman"/>
                <w:b w:val="0"/>
                <w:bCs w:val="0"/>
                <w:color w:val="auto"/>
                <w:sz w:val="28"/>
                <w:szCs w:val="28"/>
                <w:lang w:val="az-Latn-AZ" w:eastAsia="ru-RU"/>
              </w:rPr>
              <w:t>462-467</w:t>
            </w:r>
            <w:r>
              <w:rPr>
                <w:rFonts w:hint="default" w:ascii="Times New Roman" w:hAnsi="Times New Roman" w:eastAsia="Times New Roman" w:cs="Times New Roman"/>
                <w:b w:val="0"/>
                <w:bCs w:val="0"/>
                <w:color w:val="auto"/>
                <w:sz w:val="28"/>
                <w:szCs w:val="28"/>
                <w:lang w:val="az-Latn-AZ" w:eastAsia="ru-RU"/>
              </w:rPr>
              <w:t xml:space="preserve"> c</w:t>
            </w:r>
          </w:p>
          <w:p w14:paraId="0B6720FE">
            <w:pPr>
              <w:pStyle w:val="6"/>
              <w:numPr>
                <w:ilvl w:val="0"/>
                <w:numId w:val="4"/>
              </w:numPr>
              <w:tabs>
                <w:tab w:val="left" w:pos="6390"/>
                <w:tab w:val="clear" w:pos="6876"/>
              </w:tabs>
              <w:spacing w:line="240" w:lineRule="auto"/>
              <w:ind w:left="0" w:leftChars="0" w:firstLine="0" w:firstLineChars="0"/>
              <w:contextualSpacing/>
              <w:jc w:val="both"/>
              <w:rPr>
                <w:rFonts w:hint="default" w:ascii="Times New Roman" w:hAnsi="Times New Roman" w:eastAsia="MS Mincho" w:cs="Times New Roman"/>
                <w:b w:val="0"/>
                <w:bCs w:val="0"/>
                <w:color w:val="auto"/>
                <w:sz w:val="28"/>
                <w:szCs w:val="28"/>
                <w:lang w:val="en-US" w:eastAsia="ja-JP"/>
              </w:rPr>
            </w:pPr>
            <w:r>
              <w:rPr>
                <w:rFonts w:hint="default" w:ascii="Times New Roman" w:hAnsi="Times New Roman" w:eastAsia="MS Mincho" w:cs="Times New Roman"/>
                <w:b w:val="0"/>
                <w:bCs w:val="0"/>
                <w:color w:val="auto"/>
                <w:sz w:val="28"/>
                <w:szCs w:val="28"/>
                <w:lang w:val="ru-RU" w:eastAsia="ja-JP"/>
              </w:rPr>
              <w:t>Спорт и физическое воспитание как важное  педагогическое явление- «Интернаука»: научный журнал №26(343) часть 1, Москва, Изд</w:t>
            </w:r>
            <w:r>
              <w:rPr>
                <w:rFonts w:hint="default" w:ascii="Times New Roman" w:hAnsi="Times New Roman" w:eastAsia="MS Mincho" w:cs="Times New Roman"/>
                <w:b w:val="0"/>
                <w:bCs w:val="0"/>
                <w:color w:val="auto"/>
                <w:sz w:val="28"/>
                <w:szCs w:val="28"/>
                <w:lang w:val="en-US" w:eastAsia="ja-JP"/>
              </w:rPr>
              <w:t>.</w:t>
            </w:r>
            <w:r>
              <w:rPr>
                <w:rFonts w:hint="default" w:ascii="Times New Roman" w:hAnsi="Times New Roman" w:eastAsia="MS Mincho" w:cs="Times New Roman"/>
                <w:b w:val="0"/>
                <w:bCs w:val="0"/>
                <w:color w:val="auto"/>
                <w:sz w:val="28"/>
                <w:szCs w:val="28"/>
                <w:lang w:val="ru-RU" w:eastAsia="ja-JP"/>
              </w:rPr>
              <w:t xml:space="preserve"> «Интернаука»,2024-56с.</w:t>
            </w:r>
          </w:p>
          <w:p w14:paraId="662CB93B">
            <w:pPr>
              <w:spacing w:line="240" w:lineRule="auto"/>
              <w:jc w:val="both"/>
              <w:rPr>
                <w:rFonts w:ascii="Times New Roman" w:hAnsi="Times New Roman" w:cs="Times New Roman" w:eastAsiaTheme="minorHAnsi"/>
                <w:b w:val="0"/>
                <w:bCs w:val="0"/>
                <w:color w:val="auto"/>
                <w:sz w:val="28"/>
                <w:szCs w:val="28"/>
                <w:lang w:val="az-Latn-AZ" w:eastAsia="en-US" w:bidi="ar-SA"/>
              </w:rPr>
            </w:pPr>
          </w:p>
        </w:tc>
      </w:tr>
      <w:tr w14:paraId="1187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338A9602">
            <w:pPr>
              <w:pStyle w:val="14"/>
              <w:numPr>
                <w:ilvl w:val="0"/>
                <w:numId w:val="2"/>
              </w:numPr>
              <w:spacing w:after="0" w:line="240" w:lineRule="auto"/>
              <w:ind w:left="19" w:hanging="1"/>
              <w:jc w:val="center"/>
              <w:rPr>
                <w:rFonts w:ascii="Times New Roman" w:hAnsi="Times New Roman" w:cs="Times New Roman"/>
                <w:b w:val="0"/>
                <w:bCs w:val="0"/>
                <w:color w:val="auto"/>
                <w:sz w:val="28"/>
                <w:szCs w:val="28"/>
              </w:rPr>
            </w:pPr>
          </w:p>
        </w:tc>
        <w:tc>
          <w:tcPr>
            <w:tcW w:w="9552" w:type="dxa"/>
          </w:tcPr>
          <w:p w14:paraId="7A35CF2F">
            <w:pPr>
              <w:pStyle w:val="14"/>
              <w:spacing w:after="0" w:line="240" w:lineRule="auto"/>
              <w:ind w:left="0"/>
              <w:rPr>
                <w:rFonts w:ascii="Times New Roman" w:hAnsi="Times New Roman" w:cs="Times New Roman"/>
                <w:b w:val="0"/>
                <w:bCs w:val="0"/>
                <w:color w:val="auto"/>
                <w:sz w:val="28"/>
                <w:szCs w:val="28"/>
              </w:rPr>
            </w:pPr>
          </w:p>
        </w:tc>
      </w:tr>
      <w:tr w14:paraId="134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2" w:type="dxa"/>
            <w:gridSpan w:val="2"/>
          </w:tcPr>
          <w:p w14:paraId="49581137">
            <w:pPr>
              <w:pStyle w:val="14"/>
              <w:spacing w:after="0" w:line="240" w:lineRule="auto"/>
              <w:ind w:left="19"/>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Konfrans və simpoziumlarda məqalə və tezis şəklində nəşrlər:</w:t>
            </w:r>
          </w:p>
        </w:tc>
      </w:tr>
      <w:tr w14:paraId="657E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4" w:hRule="atLeast"/>
        </w:trPr>
        <w:tc>
          <w:tcPr>
            <w:tcW w:w="630" w:type="dxa"/>
          </w:tcPr>
          <w:p w14:paraId="68B82CEF">
            <w:pPr>
              <w:pStyle w:val="14"/>
              <w:numPr>
                <w:ilvl w:val="0"/>
                <w:numId w:val="2"/>
              </w:numPr>
              <w:spacing w:after="0" w:line="240" w:lineRule="auto"/>
              <w:ind w:left="19" w:hanging="1"/>
              <w:jc w:val="center"/>
              <w:rPr>
                <w:rFonts w:ascii="Times New Roman" w:hAnsi="Times New Roman" w:cs="Times New Roman"/>
                <w:b w:val="0"/>
                <w:bCs w:val="0"/>
                <w:color w:val="auto"/>
                <w:sz w:val="28"/>
                <w:szCs w:val="28"/>
              </w:rPr>
            </w:pPr>
          </w:p>
        </w:tc>
        <w:tc>
          <w:tcPr>
            <w:tcW w:w="9552" w:type="dxa"/>
          </w:tcPr>
          <w:p w14:paraId="2AC76B5F">
            <w:pPr>
              <w:numPr>
                <w:ilvl w:val="0"/>
                <w:numId w:val="5"/>
              </w:numPr>
              <w:spacing w:line="240" w:lineRule="auto"/>
              <w:jc w:val="both"/>
              <w:rPr>
                <w:rFonts w:ascii="Times New Roman" w:hAnsi="Times New Roman" w:eastAsia="MS Mincho" w:cs="Times New Roman"/>
                <w:b w:val="0"/>
                <w:bCs w:val="0"/>
                <w:color w:val="auto"/>
                <w:sz w:val="28"/>
                <w:szCs w:val="28"/>
                <w:lang w:val="az-Latn-AZ" w:eastAsia="ja-JP"/>
              </w:rPr>
            </w:pPr>
            <w:r>
              <w:rPr>
                <w:rFonts w:ascii="Times New Roman" w:hAnsi="Times New Roman" w:eastAsia="MS Mincho" w:cs="Times New Roman"/>
                <w:b w:val="0"/>
                <w:bCs w:val="0"/>
                <w:color w:val="auto"/>
                <w:sz w:val="28"/>
                <w:szCs w:val="28"/>
                <w:lang w:val="az-Latn-AZ" w:eastAsia="ja-JP"/>
              </w:rPr>
              <w:t>Müasir dövrdə bədən tərbiyə və idmanın inkişafının əsas istiqamətləri</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Nax.Mİ, Heydər Əliyev 90, Müasir təlim metodları və yeni  pedaqoji texnologiyaların təlim-tərbiyə prosesində tətbiqi. Respublika kofrans materialları (03 may 2013). “Məktəb” nəş., Naxçıvan-2013</w:t>
            </w:r>
            <w:r>
              <w:rPr>
                <w:rFonts w:hint="default" w:ascii="Times New Roman" w:hAnsi="Times New Roman" w:eastAsia="MS Mincho" w:cs="Times New Roman"/>
                <w:b w:val="0"/>
                <w:bCs w:val="0"/>
                <w:color w:val="auto"/>
                <w:sz w:val="28"/>
                <w:szCs w:val="28"/>
                <w:lang w:val="az-Latn-AZ" w:eastAsia="ja-JP"/>
              </w:rPr>
              <w:t xml:space="preserve">, </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s.101-106</w:t>
            </w:r>
          </w:p>
          <w:p w14:paraId="55A8871D">
            <w:pPr>
              <w:numPr>
                <w:ilvl w:val="0"/>
                <w:numId w:val="5"/>
              </w:numPr>
              <w:spacing w:line="240" w:lineRule="auto"/>
              <w:jc w:val="both"/>
              <w:rPr>
                <w:rFonts w:ascii="Times New Roman" w:hAnsi="Times New Roman" w:eastAsia="MS Mincho" w:cs="Times New Roman"/>
                <w:b w:val="0"/>
                <w:bCs w:val="0"/>
                <w:color w:val="auto"/>
                <w:sz w:val="28"/>
                <w:szCs w:val="28"/>
                <w:lang w:val="az-Latn-AZ" w:eastAsia="ja-JP"/>
              </w:rPr>
            </w:pPr>
            <w:r>
              <w:rPr>
                <w:rFonts w:ascii="Times New Roman" w:hAnsi="Times New Roman" w:eastAsia="MS Mincho" w:cs="Times New Roman"/>
                <w:b w:val="0"/>
                <w:bCs w:val="0"/>
                <w:color w:val="auto"/>
                <w:sz w:val="28"/>
                <w:szCs w:val="28"/>
                <w:lang w:val="az-Latn-AZ" w:eastAsia="ja-JP"/>
              </w:rPr>
              <w:t>Sağlamlığın möhkəmləndirilməsində fiziki tərbiyənin rolu</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Nax.DU. Regional inkişaf və böyük mədəniyyət: mənşə, harmoniya və tipologiya məsələləri. Beynəlxalq konfrans. Naxçıvan-2013</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s.100</w:t>
            </w:r>
          </w:p>
          <w:p w14:paraId="22FB5E2E">
            <w:pPr>
              <w:numPr>
                <w:ilvl w:val="0"/>
                <w:numId w:val="5"/>
              </w:numPr>
              <w:spacing w:line="240" w:lineRule="auto"/>
              <w:jc w:val="both"/>
              <w:rPr>
                <w:rFonts w:ascii="Times New Roman" w:hAnsi="Times New Roman" w:eastAsia="MS Mincho" w:cs="Times New Roman"/>
                <w:b w:val="0"/>
                <w:bCs w:val="0"/>
                <w:color w:val="auto"/>
                <w:sz w:val="28"/>
                <w:szCs w:val="28"/>
                <w:lang w:val="az-Latn-AZ" w:eastAsia="ja-JP"/>
              </w:rPr>
            </w:pPr>
            <w:r>
              <w:rPr>
                <w:rFonts w:ascii="Times New Roman" w:hAnsi="Times New Roman" w:eastAsia="MS Mincho" w:cs="Times New Roman"/>
                <w:b w:val="0"/>
                <w:bCs w:val="0"/>
                <w:color w:val="auto"/>
                <w:sz w:val="28"/>
                <w:szCs w:val="28"/>
                <w:lang w:val="az-Latn-AZ" w:eastAsia="ja-JP"/>
              </w:rPr>
              <w:t>N.Tusinin pedoqoji görüşlərində fiziki sağlamlıq məsələləri</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Nax.DU. Şərqin böyük dahisi Nəsirəddin Tusi. Beynəlxalq konfrans ,(20-21 noyabr  2015).  Naxçıvan-2015</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s.96-99</w:t>
            </w:r>
          </w:p>
          <w:p w14:paraId="0C388276">
            <w:pPr>
              <w:numPr>
                <w:ilvl w:val="0"/>
                <w:numId w:val="5"/>
              </w:numPr>
              <w:spacing w:line="240" w:lineRule="auto"/>
              <w:jc w:val="both"/>
              <w:rPr>
                <w:rFonts w:ascii="Times New Roman" w:hAnsi="Times New Roman" w:eastAsia="MS Mincho" w:cs="Times New Roman"/>
                <w:b w:val="0"/>
                <w:bCs w:val="0"/>
                <w:color w:val="auto"/>
                <w:sz w:val="28"/>
                <w:szCs w:val="28"/>
                <w:lang w:val="az-Latn-AZ" w:eastAsia="ja-JP"/>
              </w:rPr>
            </w:pPr>
            <w:r>
              <w:rPr>
                <w:rFonts w:ascii="Times New Roman" w:hAnsi="Times New Roman" w:eastAsia="MS Mincho" w:cs="Times New Roman"/>
                <w:b w:val="0"/>
                <w:bCs w:val="0"/>
                <w:color w:val="auto"/>
                <w:sz w:val="28"/>
                <w:szCs w:val="28"/>
                <w:lang w:val="az-Latn-AZ" w:eastAsia="ja-JP"/>
              </w:rPr>
              <w:t>Müharibələrin ətraf mühitə vurduğu zərbələr</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Akad.H.Əliyevin 110 illik yubileyinə həsr olunmuş “Ekologiya:təbiət və cəmiyyətin problemləri” mövzusunda III Beynəlxalq elmi konfrans.  Bakı Dövlət Universiteti, 26-27 dekabr  2017</w:t>
            </w:r>
            <w:r>
              <w:rPr>
                <w:rFonts w:hint="default" w:ascii="Times New Roman" w:hAnsi="Times New Roman" w:eastAsia="MS Mincho" w:cs="Times New Roman"/>
                <w:b w:val="0"/>
                <w:bCs w:val="0"/>
                <w:color w:val="auto"/>
                <w:sz w:val="28"/>
                <w:szCs w:val="28"/>
                <w:lang w:val="en-US" w:eastAsia="ja-JP"/>
              </w:rPr>
              <w:t xml:space="preserve">, </w:t>
            </w:r>
            <w:r>
              <w:rPr>
                <w:rFonts w:ascii="Times New Roman" w:hAnsi="Times New Roman" w:eastAsia="MS Mincho" w:cs="Times New Roman"/>
                <w:b w:val="0"/>
                <w:bCs w:val="0"/>
                <w:color w:val="auto"/>
                <w:sz w:val="28"/>
                <w:szCs w:val="28"/>
                <w:lang w:val="az-Latn-AZ" w:eastAsia="ja-JP"/>
              </w:rPr>
              <w:t>s.109-112</w:t>
            </w:r>
          </w:p>
          <w:p w14:paraId="6274AB8D">
            <w:pPr>
              <w:numPr>
                <w:ilvl w:val="0"/>
                <w:numId w:val="5"/>
              </w:numPr>
              <w:adjustRightInd w:val="0"/>
              <w:spacing w:after="0" w:line="240" w:lineRule="auto"/>
              <w:ind w:left="0" w:leftChars="0" w:firstLine="0" w:firstLineChars="0"/>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lang w:val="az-Latn-AZ"/>
              </w:rPr>
              <w:t>Azərbaycan Respublikası çağdaş dünyamızda tolerantlıq nümunəsi kimi</w:t>
            </w:r>
            <w:r>
              <w:rPr>
                <w:rFonts w:hint="default" w:ascii="Times New Roman" w:hAnsi="Times New Roman" w:cs="Times New Roman"/>
                <w:b w:val="0"/>
                <w:bCs w:val="0"/>
                <w:color w:val="auto"/>
                <w:sz w:val="28"/>
                <w:szCs w:val="28"/>
                <w:lang w:val="en-US"/>
              </w:rPr>
              <w:t xml:space="preserve"> - </w:t>
            </w:r>
            <w:r>
              <w:rPr>
                <w:rFonts w:ascii="Times New Roman" w:hAnsi="Times New Roman" w:cs="Times New Roman"/>
                <w:b w:val="0"/>
                <w:bCs w:val="0"/>
                <w:color w:val="auto"/>
                <w:sz w:val="28"/>
                <w:szCs w:val="28"/>
                <w:lang w:val="az-Latn-AZ"/>
              </w:rPr>
              <w:t xml:space="preserve">Azərbaycan Respublikasi Təhsil Nazirliyi Sumqayit Dövlət Universiteti </w:t>
            </w:r>
            <w:r>
              <w:rPr>
                <w:rFonts w:ascii="Times New Roman" w:hAnsi="Times New Roman" w:cs="Times New Roman"/>
                <w:b w:val="0"/>
                <w:bCs w:val="0"/>
                <w:iCs/>
                <w:color w:val="auto"/>
                <w:sz w:val="28"/>
                <w:szCs w:val="28"/>
                <w:lang w:val="az-Latn-AZ"/>
              </w:rPr>
              <w:t xml:space="preserve">Azərbaycan Xalq Cümhuriyyətinin  100 illik yubileyinə həsr olunur </w:t>
            </w:r>
            <w:r>
              <w:rPr>
                <w:rFonts w:ascii="Times New Roman" w:hAnsi="Times New Roman" w:cs="Times New Roman"/>
                <w:b w:val="0"/>
                <w:bCs w:val="0"/>
                <w:color w:val="auto"/>
                <w:sz w:val="28"/>
                <w:szCs w:val="28"/>
                <w:lang w:val="az-Latn-AZ"/>
              </w:rPr>
              <w:t xml:space="preserve">Mədəniyyətlərarası dialoqda </w:t>
            </w:r>
            <w:r>
              <w:rPr>
                <w:rFonts w:hint="default" w:ascii="Times New Roman" w:hAnsi="Times New Roman" w:cs="Times New Roman"/>
                <w:b w:val="0"/>
                <w:bCs w:val="0"/>
                <w:color w:val="auto"/>
                <w:sz w:val="28"/>
                <w:szCs w:val="28"/>
                <w:lang w:val="en-US"/>
              </w:rPr>
              <w:t xml:space="preserve"> </w:t>
            </w:r>
            <w:r>
              <w:rPr>
                <w:rFonts w:ascii="Times New Roman" w:hAnsi="Times New Roman" w:cs="Times New Roman"/>
                <w:b w:val="0"/>
                <w:bCs w:val="0"/>
                <w:color w:val="auto"/>
                <w:sz w:val="28"/>
                <w:szCs w:val="28"/>
                <w:lang w:val="az-Latn-AZ"/>
              </w:rPr>
              <w:t xml:space="preserve">Bədii ədəbiyyatın rolu Beynəlxalq elmi konfransın </w:t>
            </w:r>
            <w:r>
              <w:rPr>
                <w:rFonts w:ascii="Times New Roman" w:hAnsi="Times New Roman" w:cs="Times New Roman"/>
                <w:b w:val="0"/>
                <w:bCs w:val="0"/>
                <w:color w:val="auto"/>
                <w:sz w:val="28"/>
                <w:szCs w:val="28"/>
              </w:rPr>
              <w:t xml:space="preserve">materialları  </w:t>
            </w:r>
            <w:r>
              <w:rPr>
                <w:rFonts w:ascii="Times New Roman" w:hAnsi="Times New Roman" w:cs="Times New Roman"/>
                <w:b w:val="0"/>
                <w:bCs w:val="0"/>
                <w:iCs/>
                <w:color w:val="auto"/>
                <w:sz w:val="28"/>
                <w:szCs w:val="28"/>
              </w:rPr>
              <w:t xml:space="preserve">04-05 dekabr 2018 </w:t>
            </w:r>
            <w:r>
              <w:rPr>
                <w:rFonts w:ascii="Times New Roman" w:hAnsi="Times New Roman" w:cs="Times New Roman"/>
                <w:b w:val="0"/>
                <w:bCs w:val="0"/>
                <w:color w:val="auto"/>
                <w:sz w:val="28"/>
                <w:szCs w:val="28"/>
              </w:rPr>
              <w:t xml:space="preserve"> </w:t>
            </w:r>
            <w:r>
              <w:rPr>
                <w:rFonts w:hint="default" w:ascii="Times New Roman" w:hAnsi="Times New Roman" w:cs="Times New Roman"/>
                <w:b w:val="0"/>
                <w:bCs w:val="0"/>
                <w:color w:val="auto"/>
                <w:sz w:val="28"/>
                <w:szCs w:val="28"/>
                <w:lang w:val="en-US"/>
              </w:rPr>
              <w:t xml:space="preserve">, </w:t>
            </w:r>
            <w:r>
              <w:rPr>
                <w:rFonts w:ascii="Times New Roman" w:hAnsi="Times New Roman" w:eastAsia="MS Mincho" w:cs="Times New Roman"/>
                <w:b w:val="0"/>
                <w:bCs w:val="0"/>
                <w:color w:val="auto"/>
                <w:sz w:val="28"/>
                <w:szCs w:val="28"/>
                <w:lang w:val="az-Latn-AZ" w:eastAsia="ja-JP"/>
              </w:rPr>
              <w:t>s.325-327</w:t>
            </w:r>
            <w:r>
              <w:rPr>
                <w:rFonts w:ascii="Times New Roman" w:hAnsi="Times New Roman" w:cs="Times New Roman"/>
                <w:b w:val="0"/>
                <w:bCs w:val="0"/>
                <w:color w:val="auto"/>
                <w:sz w:val="28"/>
                <w:szCs w:val="28"/>
              </w:rPr>
              <w:t xml:space="preserve">     </w:t>
            </w:r>
          </w:p>
          <w:p w14:paraId="220DBF70">
            <w:pPr>
              <w:widowControl w:val="0"/>
              <w:numPr>
                <w:ilvl w:val="0"/>
                <w:numId w:val="5"/>
              </w:numPr>
              <w:tabs>
                <w:tab w:val="left" w:pos="0"/>
              </w:tabs>
              <w:spacing w:line="240" w:lineRule="auto"/>
              <w:ind w:left="0" w:leftChars="0" w:firstLine="0" w:firstLineChars="0"/>
              <w:jc w:val="both"/>
              <w:rPr>
                <w:rFonts w:ascii="Times New Roman" w:hAnsi="Times New Roman" w:cs="Times New Roman"/>
                <w:b w:val="0"/>
                <w:bCs w:val="0"/>
                <w:snapToGrid w:val="0"/>
                <w:color w:val="auto"/>
                <w:sz w:val="28"/>
                <w:szCs w:val="28"/>
              </w:rPr>
            </w:pPr>
            <w:r>
              <w:rPr>
                <w:rFonts w:ascii="Times New Roman" w:hAnsi="Times New Roman" w:cs="Times New Roman"/>
                <w:b w:val="0"/>
                <w:bCs w:val="0"/>
                <w:color w:val="auto"/>
                <w:sz w:val="28"/>
                <w:szCs w:val="28"/>
                <w:lang w:val="ru-RU"/>
              </w:rPr>
              <w:t>Патриотизм – один из важнейших источников победы советского народа в Великой Отечественной войне</w:t>
            </w:r>
            <w:r>
              <w:rPr>
                <w:rFonts w:hint="default" w:ascii="Times New Roman" w:hAnsi="Times New Roman" w:cs="Times New Roman"/>
                <w:b w:val="0"/>
                <w:bCs w:val="0"/>
                <w:color w:val="auto"/>
                <w:sz w:val="28"/>
                <w:szCs w:val="28"/>
                <w:lang w:val="en-US"/>
              </w:rPr>
              <w:t xml:space="preserve"> - </w:t>
            </w:r>
            <w:r>
              <w:rPr>
                <w:rFonts w:ascii="Times New Roman" w:hAnsi="Times New Roman" w:cs="Times New Roman"/>
                <w:b w:val="0"/>
                <w:bCs w:val="0"/>
                <w:color w:val="auto"/>
                <w:sz w:val="28"/>
                <w:szCs w:val="28"/>
                <w:lang w:val="ru-RU"/>
              </w:rPr>
              <w:t>А</w:t>
            </w:r>
            <w:r>
              <w:rPr>
                <w:rFonts w:ascii="Times New Roman" w:hAnsi="Times New Roman" w:cs="Times New Roman"/>
                <w:b w:val="0"/>
                <w:bCs w:val="0"/>
                <w:color w:val="auto"/>
                <w:sz w:val="28"/>
                <w:szCs w:val="28"/>
                <w:lang w:val="az-Cyrl-AZ"/>
              </w:rPr>
              <w:t>Н</w:t>
            </w:r>
            <w:r>
              <w:rPr>
                <w:rFonts w:ascii="Times New Roman" w:hAnsi="Times New Roman" w:cs="Times New Roman"/>
                <w:b w:val="0"/>
                <w:bCs w:val="0"/>
                <w:color w:val="auto"/>
                <w:sz w:val="28"/>
                <w:szCs w:val="28"/>
                <w:lang w:val="ru-RU"/>
              </w:rPr>
              <w:t xml:space="preserve"> Республики БашкортостанНациональный Музей Республики Башкортостан, Администрация Муниципального Района Кармаскалинский Район Республики Башкортостан</w:t>
            </w:r>
            <w:r>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lang w:val="ru-RU"/>
              </w:rPr>
              <w:t>Международная научно-практическая конференция  «Великая отечественная война 1941-1945 гг.: историческая память и вызовы современности», посвященная 120-летию со дня рождения командира 112-й Башкирской кавалерийской дивизии (16-й гвардейской кавалерийской дивизии) Рабоче-крестьянской красной армии Минигали Мингазовича Шаймуратова</w:t>
            </w:r>
            <w:r>
              <w:rPr>
                <w:rFonts w:hint="default" w:ascii="Times New Roman" w:hAnsi="Times New Roman" w:cs="Times New Roman"/>
                <w:b w:val="0"/>
                <w:bCs w:val="0"/>
                <w:color w:val="auto"/>
                <w:sz w:val="28"/>
                <w:szCs w:val="28"/>
                <w:lang w:val="en-US"/>
              </w:rPr>
              <w:t xml:space="preserve"> </w:t>
            </w:r>
            <w:r>
              <w:rPr>
                <w:rFonts w:ascii="Times New Roman" w:hAnsi="Times New Roman" w:cs="Times New Roman"/>
                <w:b w:val="0"/>
                <w:bCs w:val="0"/>
                <w:i/>
                <w:snapToGrid w:val="0"/>
                <w:color w:val="auto"/>
                <w:sz w:val="28"/>
                <w:szCs w:val="28"/>
              </w:rPr>
              <w:t>31 октября  201</w:t>
            </w:r>
            <w:r>
              <w:rPr>
                <w:rFonts w:ascii="Times New Roman" w:hAnsi="Times New Roman" w:cs="Times New Roman"/>
                <w:b w:val="0"/>
                <w:bCs w:val="0"/>
                <w:i/>
                <w:snapToGrid w:val="0"/>
                <w:color w:val="auto"/>
                <w:sz w:val="28"/>
                <w:szCs w:val="28"/>
                <w:lang w:val="ba-RU"/>
              </w:rPr>
              <w:t>9</w:t>
            </w:r>
            <w:r>
              <w:rPr>
                <w:rFonts w:ascii="Times New Roman" w:hAnsi="Times New Roman" w:cs="Times New Roman"/>
                <w:b w:val="0"/>
                <w:bCs w:val="0"/>
                <w:i/>
                <w:snapToGrid w:val="0"/>
                <w:color w:val="auto"/>
                <w:sz w:val="28"/>
                <w:szCs w:val="28"/>
              </w:rPr>
              <w:t xml:space="preserve">  г.</w:t>
            </w:r>
          </w:p>
          <w:p w14:paraId="1A0FC8CC">
            <w:pPr>
              <w:widowControl w:val="0"/>
              <w:numPr>
                <w:ilvl w:val="0"/>
                <w:numId w:val="5"/>
              </w:numPr>
              <w:tabs>
                <w:tab w:val="left" w:pos="0"/>
              </w:tabs>
              <w:spacing w:line="240" w:lineRule="auto"/>
              <w:ind w:left="0" w:leftChars="0" w:firstLine="0" w:firstLineChars="0"/>
              <w:jc w:val="both"/>
              <w:rPr>
                <w:rFonts w:ascii="Times New Roman" w:hAnsi="Times New Roman" w:cs="Times New Roman"/>
                <w:b w:val="0"/>
                <w:bCs w:val="0"/>
                <w:snapToGrid w:val="0"/>
                <w:color w:val="auto"/>
                <w:sz w:val="28"/>
                <w:szCs w:val="28"/>
              </w:rPr>
            </w:pPr>
            <w:r>
              <w:rPr>
                <w:rFonts w:ascii="Times New Roman" w:hAnsi="Times New Roman" w:cs="Times New Roman"/>
                <w:b w:val="0"/>
                <w:bCs w:val="0"/>
                <w:color w:val="auto"/>
                <w:sz w:val="28"/>
                <w:szCs w:val="28"/>
                <w:lang w:val="ru-RU"/>
              </w:rPr>
              <w:t xml:space="preserve">Использование компьютерных технологий в образовательном процессе по физической культуре </w:t>
            </w:r>
            <w:r>
              <w:rPr>
                <w:rFonts w:hint="default" w:ascii="Times New Roman" w:hAnsi="Times New Roman" w:cs="Times New Roman"/>
                <w:b w:val="0"/>
                <w:bCs w:val="0"/>
                <w:color w:val="auto"/>
                <w:sz w:val="28"/>
                <w:szCs w:val="28"/>
                <w:lang w:val="en-US"/>
              </w:rPr>
              <w:t xml:space="preserve"> - </w:t>
            </w:r>
            <w:r>
              <w:rPr>
                <w:rFonts w:ascii="Times New Roman" w:hAnsi="Times New Roman" w:cs="Times New Roman"/>
                <w:b w:val="0"/>
                <w:bCs w:val="0"/>
                <w:color w:val="auto"/>
                <w:sz w:val="28"/>
                <w:szCs w:val="28"/>
                <w:lang w:val="ru-RU"/>
              </w:rPr>
              <w:t>Оскольский политехнический колледж  Старооскольского технологического института им. А.А. Угарова (филиала) ФГАОУ ВО «Национальный исследовательский технологический университет «МИСИС»   Международная  Научно-исследовательская конференция «</w:t>
            </w:r>
            <w:r>
              <w:rPr>
                <w:rFonts w:ascii="Times New Roman" w:hAnsi="Times New Roman" w:cs="Times New Roman"/>
                <w:b w:val="0"/>
                <w:bCs w:val="0"/>
                <w:color w:val="auto"/>
                <w:sz w:val="28"/>
                <w:szCs w:val="28"/>
                <w:lang w:val="az-Cyrl-AZ"/>
              </w:rPr>
              <w:t>Л</w:t>
            </w:r>
            <w:r>
              <w:rPr>
                <w:rFonts w:ascii="Times New Roman" w:hAnsi="Times New Roman" w:cs="Times New Roman"/>
                <w:b w:val="0"/>
                <w:bCs w:val="0"/>
                <w:color w:val="auto"/>
                <w:sz w:val="28"/>
                <w:szCs w:val="28"/>
                <w:lang w:val="ru-RU"/>
              </w:rPr>
              <w:t>омоносовские чтения - 2020» г. Старый Оскол</w:t>
            </w:r>
            <w:r>
              <w:rPr>
                <w:rFonts w:hint="default" w:ascii="Times New Roman" w:hAnsi="Times New Roman" w:cs="Times New Roman"/>
                <w:b w:val="0"/>
                <w:bCs w:val="0"/>
                <w:color w:val="auto"/>
                <w:sz w:val="28"/>
                <w:szCs w:val="28"/>
                <w:lang w:val="en-US"/>
              </w:rPr>
              <w:t xml:space="preserve">, </w:t>
            </w:r>
            <w:r>
              <w:rPr>
                <w:rFonts w:ascii="Times New Roman" w:hAnsi="Times New Roman" w:eastAsia="MS Mincho" w:cs="Times New Roman"/>
                <w:b w:val="0"/>
                <w:bCs w:val="0"/>
                <w:color w:val="auto"/>
                <w:sz w:val="28"/>
                <w:szCs w:val="28"/>
                <w:lang w:val="az-Latn-AZ" w:eastAsia="ja-JP"/>
              </w:rPr>
              <w:t>s.49-52</w:t>
            </w:r>
          </w:p>
          <w:p w14:paraId="108C1D3A">
            <w:pPr>
              <w:numPr>
                <w:ilvl w:val="0"/>
                <w:numId w:val="5"/>
              </w:numPr>
              <w:autoSpaceDE w:val="0"/>
              <w:autoSpaceDN w:val="0"/>
              <w:adjustRightInd w:val="0"/>
              <w:spacing w:after="0" w:line="240" w:lineRule="auto"/>
              <w:ind w:left="0" w:leftChars="0" w:firstLine="0" w:firstLineChars="0"/>
              <w:jc w:val="both"/>
              <w:rPr>
                <w:rFonts w:hint="default" w:ascii="Times New Roman" w:hAnsi="Times New Roman" w:cs="Times New Roman"/>
                <w:b w:val="0"/>
                <w:bCs w:val="0"/>
                <w:color w:val="auto"/>
                <w:sz w:val="28"/>
                <w:szCs w:val="28"/>
                <w:lang w:val="en-US"/>
              </w:rPr>
            </w:pPr>
            <w:r>
              <w:rPr>
                <w:rFonts w:ascii="Times New Roman" w:hAnsi="Times New Roman" w:cs="Times New Roman"/>
                <w:b w:val="0"/>
                <w:bCs w:val="0"/>
                <w:color w:val="auto"/>
                <w:sz w:val="28"/>
                <w:szCs w:val="28"/>
              </w:rPr>
              <w:t xml:space="preserve"> Naxçıvan Muxtar Respublikasında idman          </w:t>
            </w:r>
            <w:r>
              <w:rPr>
                <w:rFonts w:hint="default" w:ascii="Times New Roman" w:hAnsi="Times New Roman" w:cs="Times New Roman"/>
                <w:b w:val="0"/>
                <w:bCs w:val="0"/>
                <w:color w:val="auto"/>
                <w:sz w:val="28"/>
                <w:szCs w:val="28"/>
                <w:lang w:val="en-US"/>
              </w:rPr>
              <w:t>v</w:t>
            </w:r>
            <w:r>
              <w:rPr>
                <w:rFonts w:hint="default" w:ascii="Times New Roman" w:hAnsi="Times New Roman" w:cs="Times New Roman"/>
                <w:b w:val="0"/>
                <w:bCs w:val="0"/>
                <w:color w:val="auto"/>
                <w:sz w:val="28"/>
                <w:szCs w:val="28"/>
                <w:lang w:val="az-Latn-AZ"/>
              </w:rPr>
              <w:t>ə</w:t>
            </w:r>
            <w:r>
              <w:rPr>
                <w:rFonts w:ascii="Times New Roman" w:hAnsi="Times New Roman" w:cs="Times New Roman"/>
                <w:b w:val="0"/>
                <w:bCs w:val="0"/>
                <w:color w:val="auto"/>
                <w:sz w:val="28"/>
                <w:szCs w:val="28"/>
              </w:rPr>
              <w:t xml:space="preserve"> pedaqoji proses</w:t>
            </w:r>
            <w:r>
              <w:rPr>
                <w:rFonts w:hint="default" w:ascii="Times New Roman" w:hAnsi="Times New Roman" w:cs="Times New Roman"/>
                <w:b w:val="0"/>
                <w:bCs w:val="0"/>
                <w:color w:val="auto"/>
                <w:sz w:val="28"/>
                <w:szCs w:val="28"/>
                <w:lang w:val="en-US"/>
              </w:rPr>
              <w:t xml:space="preserve"> - </w:t>
            </w:r>
            <w:r>
              <w:rPr>
                <w:rFonts w:ascii="Times New Roman" w:hAnsi="Times New Roman" w:cs="Times New Roman"/>
                <w:b w:val="0"/>
                <w:bCs w:val="0"/>
                <w:color w:val="auto"/>
                <w:sz w:val="28"/>
                <w:szCs w:val="28"/>
                <w:lang w:val="az-Latn-AZ"/>
              </w:rPr>
              <w:t xml:space="preserve">“Müasir İpək Yolu və Naxçıvan-2” </w:t>
            </w:r>
            <w:r>
              <w:rPr>
                <w:rFonts w:hint="default" w:ascii="Times New Roman" w:hAnsi="Times New Roman" w:cs="Times New Roman"/>
                <w:b w:val="0"/>
                <w:bCs w:val="0"/>
                <w:color w:val="auto"/>
                <w:sz w:val="28"/>
                <w:szCs w:val="28"/>
                <w:lang w:val="en-US"/>
              </w:rPr>
              <w:t xml:space="preserve"> </w:t>
            </w:r>
            <w:r>
              <w:rPr>
                <w:rFonts w:ascii="Times New Roman" w:hAnsi="Times New Roman" w:cs="Times New Roman"/>
                <w:b w:val="0"/>
                <w:bCs w:val="0"/>
                <w:color w:val="auto"/>
                <w:sz w:val="28"/>
                <w:szCs w:val="28"/>
                <w:lang w:val="az-Latn-AZ"/>
              </w:rPr>
              <w:t xml:space="preserve">Beynəlxalq elmi konfrans 22 noyabr 2022-ci il </w:t>
            </w:r>
          </w:p>
          <w:p w14:paraId="156BEFA9">
            <w:pPr>
              <w:spacing w:after="0" w:line="240" w:lineRule="auto"/>
              <w:jc w:val="both"/>
              <w:rPr>
                <w:rFonts w:ascii="Times New Roman" w:hAnsi="Times New Roman" w:eastAsia="Times New Roman" w:cs="Times New Roman"/>
                <w:b w:val="0"/>
                <w:bCs w:val="0"/>
                <w:color w:val="auto"/>
                <w:sz w:val="28"/>
                <w:szCs w:val="28"/>
                <w:lang w:val="ru-RU" w:eastAsia="ru-RU"/>
              </w:rPr>
            </w:pPr>
            <w:r>
              <w:rPr>
                <w:rFonts w:ascii="Times New Roman" w:hAnsi="Times New Roman" w:eastAsia="Times New Roman" w:cs="Times New Roman"/>
                <w:b w:val="0"/>
                <w:bCs w:val="0"/>
                <w:color w:val="auto"/>
                <w:sz w:val="28"/>
                <w:szCs w:val="28"/>
                <w:lang w:val="ru-RU" w:eastAsia="ru-RU"/>
              </w:rPr>
              <w:t>Здоровый образ жизни как результат системного</w:t>
            </w:r>
          </w:p>
          <w:p w14:paraId="397FED93">
            <w:pPr>
              <w:numPr>
                <w:ilvl w:val="0"/>
                <w:numId w:val="5"/>
              </w:numPr>
              <w:shd w:val="clear" w:color="auto" w:fill="FFFFFF" w:themeFill="background1"/>
              <w:adjustRightInd w:val="0"/>
              <w:spacing w:line="240" w:lineRule="auto"/>
              <w:ind w:left="0" w:leftChars="0" w:firstLine="0" w:firstLineChars="0"/>
              <w:jc w:val="both"/>
              <w:rPr>
                <w:rFonts w:hint="default" w:ascii="Times New Roman" w:hAnsi="Times New Roman" w:eastAsia="Times New Roman" w:cs="Times New Roman"/>
                <w:b w:val="0"/>
                <w:bCs w:val="0"/>
                <w:color w:val="auto"/>
                <w:sz w:val="28"/>
                <w:szCs w:val="28"/>
                <w:lang w:val="az-Latn-AZ" w:eastAsia="ru-RU"/>
              </w:rPr>
            </w:pPr>
            <w:r>
              <w:rPr>
                <w:rFonts w:ascii="Times New Roman" w:hAnsi="Times New Roman" w:eastAsia="Times New Roman" w:cs="Times New Roman"/>
                <w:b w:val="0"/>
                <w:bCs w:val="0"/>
                <w:color w:val="auto"/>
                <w:sz w:val="28"/>
                <w:szCs w:val="28"/>
                <w:lang w:val="ru-RU" w:eastAsia="ru-RU"/>
              </w:rPr>
              <w:t>Физического воспитания школьников и студентов</w:t>
            </w:r>
            <w:r>
              <w:rPr>
                <w:rFonts w:hint="default" w:ascii="Times New Roman" w:hAnsi="Times New Roman" w:eastAsia="Times New Roman" w:cs="Times New Roman"/>
                <w:b w:val="0"/>
                <w:bCs w:val="0"/>
                <w:color w:val="auto"/>
                <w:sz w:val="28"/>
                <w:szCs w:val="28"/>
                <w:lang w:val="az-Latn-AZ" w:eastAsia="ru-RU"/>
              </w:rPr>
              <w:t xml:space="preserve">- </w:t>
            </w:r>
            <w:r>
              <w:rPr>
                <w:rFonts w:ascii="Times New Roman" w:hAnsi="Times New Roman" w:cs="Times New Roman"/>
                <w:b w:val="0"/>
                <w:bCs w:val="0"/>
                <w:color w:val="auto"/>
                <w:sz w:val="28"/>
                <w:szCs w:val="28"/>
                <w:shd w:val="clear" w:color="auto" w:fill="FFFFFF"/>
              </w:rPr>
              <w:t>XIII Международная научно-практическая конференция «Система менеджмента качества в вузе: образованность, конкурентоспособность, здоровье»</w:t>
            </w:r>
            <w:r>
              <w:rPr>
                <w:rFonts w:hint="default" w:ascii="Times New Roman" w:hAnsi="Times New Roman" w:cs="Times New Roman"/>
                <w:b w:val="0"/>
                <w:bCs w:val="0"/>
                <w:color w:val="auto"/>
                <w:sz w:val="28"/>
                <w:szCs w:val="28"/>
                <w:shd w:val="clear" w:color="auto" w:fill="FFFFFF"/>
                <w:lang w:val="az-Latn-AZ"/>
              </w:rPr>
              <w:t xml:space="preserve"> </w:t>
            </w:r>
            <w:r>
              <w:rPr>
                <w:rFonts w:ascii="Times New Roman" w:hAnsi="Times New Roman" w:cs="Times New Roman"/>
                <w:b w:val="0"/>
                <w:bCs w:val="0"/>
                <w:color w:val="auto"/>
                <w:spacing w:val="4"/>
                <w:sz w:val="28"/>
                <w:szCs w:val="28"/>
                <w:shd w:val="clear" w:color="auto" w:fill="FAF9F9"/>
              </w:rPr>
              <w:t>Челябинск, Россия</w:t>
            </w:r>
          </w:p>
          <w:p w14:paraId="5E472D12">
            <w:pPr>
              <w:numPr>
                <w:ilvl w:val="0"/>
                <w:numId w:val="5"/>
              </w:numPr>
              <w:spacing w:after="0" w:line="240" w:lineRule="auto"/>
              <w:ind w:left="0" w:leftChars="0" w:firstLine="0" w:firstLineChars="0"/>
              <w:jc w:val="both"/>
              <w:rPr>
                <w:rFonts w:ascii="Times New Roman" w:hAnsi="Times New Roman" w:cs="Times New Roman"/>
                <w:b w:val="0"/>
                <w:bCs w:val="0"/>
                <w:color w:val="auto"/>
                <w:sz w:val="28"/>
                <w:szCs w:val="28"/>
              </w:rPr>
            </w:pPr>
            <w:r>
              <w:rPr>
                <w:rFonts w:hint="default" w:ascii="Times New Roman" w:hAnsi="Times New Roman" w:eastAsia="MS Mincho" w:cs="Times New Roman"/>
                <w:b w:val="0"/>
                <w:bCs w:val="0"/>
                <w:color w:val="auto"/>
                <w:sz w:val="28"/>
                <w:szCs w:val="28"/>
                <w:lang w:val="az-Latn-AZ" w:eastAsia="ja-JP"/>
              </w:rPr>
              <w:t xml:space="preserve"> </w:t>
            </w:r>
            <w:r>
              <w:rPr>
                <w:rFonts w:ascii="Times New Roman" w:hAnsi="Times New Roman" w:cs="Times New Roman"/>
                <w:b w:val="0"/>
                <w:bCs w:val="0"/>
                <w:color w:val="auto"/>
                <w:sz w:val="28"/>
                <w:szCs w:val="28"/>
              </w:rPr>
              <w:t>Şagirdlərin şəxsiyyət kimi formalaşmasında təhsilin rolu</w:t>
            </w:r>
            <w:r>
              <w:rPr>
                <w:rFonts w:hint="default" w:ascii="Times New Roman" w:hAnsi="Times New Roman" w:cs="Times New Roman"/>
                <w:b w:val="0"/>
                <w:bCs w:val="0"/>
                <w:color w:val="auto"/>
                <w:sz w:val="28"/>
                <w:szCs w:val="28"/>
                <w:lang w:val="az-Latn-AZ"/>
              </w:rPr>
              <w:t xml:space="preserve"> - </w:t>
            </w:r>
            <w:r>
              <w:rPr>
                <w:rFonts w:ascii="Times New Roman" w:hAnsi="Times New Roman" w:cs="Times New Roman"/>
                <w:b w:val="0"/>
                <w:bCs w:val="0"/>
                <w:color w:val="auto"/>
                <w:sz w:val="28"/>
                <w:szCs w:val="28"/>
              </w:rPr>
              <w:t xml:space="preserve">Trends, theories and ways of improving science Proceedings of the VIII international scientific and practical conference Madrid, Spain february 28 – march 03, 2023 </w:t>
            </w:r>
          </w:p>
          <w:p w14:paraId="27A44CE0">
            <w:pPr>
              <w:numPr>
                <w:ilvl w:val="0"/>
                <w:numId w:val="0"/>
              </w:numPr>
              <w:spacing w:line="240" w:lineRule="auto"/>
              <w:jc w:val="both"/>
              <w:rPr>
                <w:rFonts w:ascii="Times New Roman" w:hAnsi="Times New Roman" w:eastAsia="MS Mincho" w:cs="Times New Roman"/>
                <w:b w:val="0"/>
                <w:bCs w:val="0"/>
                <w:color w:val="auto"/>
                <w:sz w:val="28"/>
                <w:szCs w:val="28"/>
                <w:lang w:val="az-Latn-AZ" w:eastAsia="ja-JP"/>
              </w:rPr>
            </w:pPr>
            <w:r>
              <w:rPr>
                <w:rFonts w:ascii="Times New Roman" w:hAnsi="Times New Roman" w:cs="Times New Roman"/>
                <w:b w:val="0"/>
                <w:bCs w:val="0"/>
                <w:color w:val="auto"/>
                <w:sz w:val="28"/>
                <w:szCs w:val="28"/>
                <w:shd w:val="clear" w:color="auto" w:fill="FFFFFF"/>
              </w:rPr>
              <w:t>VIII Міжнародній науково-практичній конференції Trends, theories and ways of improving science», 28 лютого -03 березня 2023 р., Мадрид, Іспанія.</w:t>
            </w:r>
            <w:r>
              <w:rPr>
                <w:rFonts w:hint="default" w:ascii="Times New Roman" w:hAnsi="Times New Roman" w:cs="Times New Roman"/>
                <w:b w:val="0"/>
                <w:bCs w:val="0"/>
                <w:color w:val="auto"/>
                <w:sz w:val="28"/>
                <w:szCs w:val="28"/>
                <w:shd w:val="clear" w:color="auto" w:fill="FFFFFF"/>
                <w:lang w:val="az-Latn-AZ"/>
              </w:rPr>
              <w:t xml:space="preserve">, </w:t>
            </w:r>
            <w:r>
              <w:rPr>
                <w:rFonts w:ascii="Times New Roman" w:hAnsi="Times New Roman" w:eastAsia="MS Mincho" w:cs="Times New Roman"/>
                <w:b w:val="0"/>
                <w:bCs w:val="0"/>
                <w:color w:val="auto"/>
                <w:sz w:val="28"/>
                <w:szCs w:val="28"/>
                <w:lang w:val="az-Latn-AZ" w:eastAsia="ja-JP"/>
              </w:rPr>
              <w:t>s.330-332</w:t>
            </w:r>
          </w:p>
          <w:p w14:paraId="3EED8B03">
            <w:pPr>
              <w:pStyle w:val="10"/>
              <w:numPr>
                <w:ilvl w:val="0"/>
                <w:numId w:val="5"/>
              </w:numPr>
              <w:shd w:val="clear" w:color="auto" w:fill="FFFFFF" w:themeFill="background1"/>
              <w:tabs>
                <w:tab w:val="center" w:pos="5127"/>
              </w:tabs>
              <w:spacing w:before="0" w:beforeAutospacing="0" w:after="0" w:afterAutospacing="0" w:line="240" w:lineRule="auto"/>
              <w:ind w:left="0" w:leftChars="0" w:firstLine="0" w:firstLineChars="0"/>
              <w:jc w:val="both"/>
              <w:rPr>
                <w:rFonts w:ascii="Times New Roman" w:hAnsi="Times New Roman" w:eastAsia="MS Mincho" w:cs="Times New Roman"/>
                <w:b w:val="0"/>
                <w:bCs w:val="0"/>
                <w:color w:val="auto"/>
                <w:sz w:val="28"/>
                <w:szCs w:val="28"/>
                <w:lang w:val="az-Latn-AZ" w:eastAsia="ja-JP"/>
              </w:rPr>
            </w:pPr>
            <w:r>
              <w:rPr>
                <w:b w:val="0"/>
                <w:bCs w:val="0"/>
                <w:color w:val="auto"/>
                <w:sz w:val="28"/>
                <w:szCs w:val="28"/>
                <w:lang w:val="az-Latn-AZ"/>
              </w:rPr>
              <w:t>Azərbaycan silahlı qüvvələrininII Qarabağ müharibəsində</w:t>
            </w:r>
            <w:r>
              <w:rPr>
                <w:rFonts w:hint="default"/>
                <w:b w:val="0"/>
                <w:bCs w:val="0"/>
                <w:color w:val="auto"/>
                <w:sz w:val="28"/>
                <w:szCs w:val="28"/>
                <w:lang w:val="az-Latn-AZ"/>
              </w:rPr>
              <w:t xml:space="preserve"> </w:t>
            </w:r>
            <w:r>
              <w:rPr>
                <w:rFonts w:ascii="Times New Roman" w:hAnsi="Times New Roman" w:cs="Times New Roman"/>
                <w:b w:val="0"/>
                <w:bCs w:val="0"/>
                <w:color w:val="auto"/>
                <w:sz w:val="28"/>
                <w:szCs w:val="28"/>
                <w:lang w:val="az-Latn-AZ"/>
              </w:rPr>
              <w:t>göstərdikləri qəhrəmanlıq salnaməsi</w:t>
            </w:r>
            <w:r>
              <w:rPr>
                <w:rFonts w:hint="default" w:ascii="Times New Roman" w:hAnsi="Times New Roman" w:cs="Times New Roman"/>
                <w:b w:val="0"/>
                <w:bCs w:val="0"/>
                <w:color w:val="auto"/>
                <w:sz w:val="28"/>
                <w:szCs w:val="28"/>
                <w:lang w:val="az-Latn-AZ"/>
              </w:rPr>
              <w:t xml:space="preserve"> - </w:t>
            </w:r>
            <w:r>
              <w:rPr>
                <w:rFonts w:ascii="Times New Roman" w:hAnsi="Times New Roman" w:cs="Times New Roman"/>
                <w:b w:val="0"/>
                <w:bCs w:val="0"/>
                <w:color w:val="auto"/>
                <w:sz w:val="28"/>
                <w:szCs w:val="28"/>
                <w:shd w:val="clear" w:color="auto" w:fill="FFFFFF"/>
              </w:rPr>
              <w:t>X Міжнародній науково-практичній конференції «Modern methods of applying scientific theories», 14-17 березня 2023 р., Лісабон, Португалія.</w:t>
            </w:r>
            <w:r>
              <w:rPr>
                <w:rFonts w:hint="default" w:ascii="Times New Roman" w:hAnsi="Times New Roman" w:cs="Times New Roman"/>
                <w:b w:val="0"/>
                <w:bCs w:val="0"/>
                <w:color w:val="auto"/>
                <w:sz w:val="28"/>
                <w:szCs w:val="28"/>
                <w:shd w:val="clear" w:color="auto" w:fill="FFFFFF"/>
                <w:lang w:val="az-Latn-AZ"/>
              </w:rPr>
              <w:t>, s.</w:t>
            </w:r>
            <w:r>
              <w:rPr>
                <w:rFonts w:ascii="Times New Roman" w:hAnsi="Times New Roman" w:eastAsia="MS Mincho" w:cs="Times New Roman"/>
                <w:b w:val="0"/>
                <w:bCs w:val="0"/>
                <w:color w:val="auto"/>
                <w:sz w:val="28"/>
                <w:szCs w:val="28"/>
                <w:lang w:val="az-Latn-AZ" w:eastAsia="ja-JP"/>
              </w:rPr>
              <w:t>241-243</w:t>
            </w:r>
          </w:p>
          <w:p w14:paraId="0C0CA361">
            <w:pPr>
              <w:numPr>
                <w:ilvl w:val="0"/>
                <w:numId w:val="5"/>
              </w:numPr>
              <w:adjustRightInd w:val="0"/>
              <w:spacing w:after="0" w:line="240" w:lineRule="auto"/>
              <w:ind w:left="0" w:leftChars="0" w:firstLine="0" w:firstLineChars="0"/>
              <w:rPr>
                <w:rFonts w:hint="default"/>
                <w:b w:val="0"/>
                <w:bCs w:val="0"/>
                <w:color w:val="auto"/>
                <w:sz w:val="28"/>
                <w:szCs w:val="28"/>
                <w:lang w:val="az-Latn-AZ"/>
              </w:rPr>
            </w:pPr>
            <w:r>
              <w:rPr>
                <w:b w:val="0"/>
                <w:bCs w:val="0"/>
                <w:color w:val="auto"/>
                <w:sz w:val="28"/>
                <w:szCs w:val="28"/>
              </w:rPr>
              <w:t>Şəxsiyyətin kommunikativ fəaliyyəti və informasiya mədəniyyəti</w:t>
            </w:r>
            <w:r>
              <w:rPr>
                <w:rFonts w:hint="default"/>
                <w:b w:val="0"/>
                <w:bCs w:val="0"/>
                <w:color w:val="auto"/>
                <w:sz w:val="28"/>
                <w:szCs w:val="28"/>
                <w:lang w:val="az-Latn-AZ"/>
              </w:rPr>
              <w:t xml:space="preserve"> - </w:t>
            </w:r>
            <w:r>
              <w:rPr>
                <w:b w:val="0"/>
                <w:bCs w:val="0"/>
                <w:color w:val="auto"/>
                <w:sz w:val="28"/>
                <w:szCs w:val="28"/>
              </w:rPr>
              <w:t xml:space="preserve">The 13th International scientific and practical conference “Information activity as a component of science development” (April 04 – 07, 2023) Edmonton, Canada. International Science Group. 2023. 580 p. </w:t>
            </w:r>
            <w:r>
              <w:rPr>
                <w:rFonts w:hint="default"/>
                <w:b w:val="0"/>
                <w:bCs w:val="0"/>
                <w:color w:val="auto"/>
                <w:sz w:val="28"/>
                <w:szCs w:val="28"/>
                <w:lang w:val="az-Latn-AZ"/>
              </w:rPr>
              <w:t xml:space="preserve">, </w:t>
            </w:r>
            <w:r>
              <w:rPr>
                <w:rFonts w:ascii="Times New Roman" w:hAnsi="Times New Roman" w:eastAsia="MS Mincho" w:cs="Times New Roman"/>
                <w:b w:val="0"/>
                <w:bCs w:val="0"/>
                <w:color w:val="auto"/>
                <w:sz w:val="28"/>
                <w:szCs w:val="28"/>
                <w:lang w:val="az-Latn-AZ" w:eastAsia="ja-JP"/>
              </w:rPr>
              <w:t>357-360</w:t>
            </w:r>
          </w:p>
          <w:p w14:paraId="77B39188">
            <w:pPr>
              <w:pStyle w:val="6"/>
              <w:numPr>
                <w:ilvl w:val="0"/>
                <w:numId w:val="5"/>
              </w:numPr>
              <w:spacing w:line="240" w:lineRule="auto"/>
              <w:ind w:left="0" w:leftChars="0" w:firstLine="0" w:firstLineChars="0"/>
              <w:rPr>
                <w:rFonts w:hint="default" w:ascii="Times New Roman CE" w:hAnsi="Times New Roman CE" w:eastAsia="MS Mincho" w:cs="Times New Roman CE"/>
                <w:b w:val="0"/>
                <w:bCs w:val="0"/>
                <w:color w:val="auto"/>
                <w:sz w:val="28"/>
                <w:szCs w:val="28"/>
                <w:lang w:val="az-Latn-AZ" w:eastAsia="ja-JP"/>
              </w:rPr>
            </w:pPr>
            <w:r>
              <w:rPr>
                <w:rFonts w:hint="default" w:ascii="Times New Roman CE" w:hAnsi="Times New Roman CE" w:eastAsia="MS Mincho" w:cs="Times New Roman CE"/>
                <w:b w:val="0"/>
                <w:bCs w:val="0"/>
                <w:color w:val="auto"/>
                <w:sz w:val="28"/>
                <w:szCs w:val="28"/>
                <w:lang w:val="az-Latn-AZ" w:eastAsia="ja-JP"/>
              </w:rPr>
              <w:t>Физическая  культура и массовый спорт как обьект  современного научного исследования - И66 Инновац</w:t>
            </w:r>
            <w:r>
              <w:rPr>
                <w:rFonts w:hint="default" w:ascii="Times New Roman CE" w:hAnsi="Times New Roman CE" w:eastAsia="MS Mincho" w:cs="Times New Roman CE"/>
                <w:b w:val="0"/>
                <w:bCs w:val="0"/>
                <w:color w:val="auto"/>
                <w:sz w:val="28"/>
                <w:szCs w:val="28"/>
                <w:lang w:val="ru-RU" w:eastAsia="ja-JP"/>
              </w:rPr>
              <w:t>и</w:t>
            </w:r>
            <w:r>
              <w:rPr>
                <w:rFonts w:hint="default" w:ascii="Times New Roman CE" w:hAnsi="Times New Roman CE" w:eastAsia="MS Mincho" w:cs="Times New Roman CE"/>
                <w:b w:val="0"/>
                <w:bCs w:val="0"/>
                <w:color w:val="auto"/>
                <w:sz w:val="28"/>
                <w:szCs w:val="28"/>
                <w:lang w:val="az-Latn-AZ" w:eastAsia="ja-JP"/>
              </w:rPr>
              <w:t>онные  подходы в современной науке. Сб. cт. по материалам CLV Международ. научно-практическая конференция .  №23 (155)  М., изд. “Интернаука”, - 188 с</w:t>
            </w:r>
          </w:p>
          <w:p w14:paraId="6D7E21F8">
            <w:pPr>
              <w:numPr>
                <w:ilvl w:val="0"/>
                <w:numId w:val="5"/>
              </w:numPr>
              <w:autoSpaceDE w:val="0"/>
              <w:autoSpaceDN w:val="0"/>
              <w:adjustRightInd w:val="0"/>
              <w:spacing w:after="0" w:line="240" w:lineRule="auto"/>
              <w:ind w:left="0" w:leftChars="0" w:firstLine="0" w:firstLineChars="0"/>
              <w:rPr>
                <w:rFonts w:hint="default" w:ascii="Times New Roman" w:hAnsi="Times New Roman" w:cs="Times New Roman"/>
                <w:b w:val="0"/>
                <w:bCs w:val="0"/>
                <w:color w:val="auto"/>
                <w:spacing w:val="-4"/>
                <w:sz w:val="28"/>
                <w:szCs w:val="28"/>
                <w:lang w:val="az-Latn-AZ"/>
              </w:rPr>
            </w:pPr>
            <w:r>
              <w:rPr>
                <w:rFonts w:hint="default" w:ascii="Times New Roman" w:hAnsi="Times New Roman" w:cs="Times New Roman"/>
                <w:b w:val="0"/>
                <w:bCs w:val="0"/>
                <w:color w:val="auto"/>
                <w:spacing w:val="-4"/>
                <w:sz w:val="28"/>
                <w:szCs w:val="28"/>
                <w:lang w:val="en-US"/>
              </w:rPr>
              <w:t xml:space="preserve">The role of women in family education in the modern period- affended the 3 </w:t>
            </w:r>
            <w:r>
              <w:rPr>
                <w:rFonts w:hint="default" w:ascii="Times New Roman" w:hAnsi="Times New Roman" w:cs="Times New Roman"/>
                <w:b w:val="0"/>
                <w:bCs w:val="0"/>
                <w:color w:val="auto"/>
                <w:spacing w:val="-4"/>
                <w:sz w:val="28"/>
                <w:szCs w:val="28"/>
                <w:lang w:val="ru-RU"/>
              </w:rPr>
              <w:t>«</w:t>
            </w:r>
            <w:r>
              <w:rPr>
                <w:rFonts w:hint="default" w:ascii="Times New Roman" w:hAnsi="Times New Roman" w:cs="Times New Roman"/>
                <w:b w:val="0"/>
                <w:bCs w:val="0"/>
                <w:color w:val="auto"/>
                <w:spacing w:val="-4"/>
                <w:sz w:val="28"/>
                <w:szCs w:val="28"/>
                <w:lang w:val="en-US"/>
              </w:rPr>
              <w:t>International Silk Road Scientific Research Conqress held on March 6-8 , 2024/ Samarkand, Uzbekistan</w:t>
            </w:r>
          </w:p>
          <w:p w14:paraId="7B0E3585">
            <w:pPr>
              <w:numPr>
                <w:ilvl w:val="0"/>
                <w:numId w:val="5"/>
              </w:numPr>
              <w:spacing w:after="0"/>
              <w:ind w:left="0" w:leftChars="0" w:firstLine="0" w:firstLineChars="0"/>
              <w:jc w:val="center"/>
              <w:rPr>
                <w:rFonts w:hint="default" w:ascii="Times New Roman" w:hAnsi="Times New Roman" w:cs="Times New Roman"/>
                <w:b w:val="0"/>
                <w:bCs w:val="0"/>
                <w:color w:val="auto"/>
                <w:spacing w:val="-4"/>
                <w:sz w:val="28"/>
                <w:szCs w:val="28"/>
                <w:lang w:val="az-Latn-AZ"/>
              </w:rPr>
            </w:pPr>
            <w:r>
              <w:rPr>
                <w:rFonts w:hint="default" w:ascii="Times New Roman" w:hAnsi="Times New Roman" w:cs="Times New Roman"/>
                <w:b w:val="0"/>
                <w:bCs w:val="0"/>
                <w:color w:val="auto"/>
                <w:spacing w:val="-4"/>
                <w:sz w:val="28"/>
                <w:szCs w:val="28"/>
                <w:lang w:val="az-Latn-AZ"/>
              </w:rPr>
              <w:t xml:space="preserve">  </w:t>
            </w:r>
            <w:r>
              <w:rPr>
                <w:rFonts w:hint="default" w:ascii="Times New Roman" w:hAnsi="Times New Roman" w:cs="Times New Roman"/>
                <w:sz w:val="28"/>
                <w:szCs w:val="28"/>
                <w:lang w:val="az-Latn-AZ"/>
              </w:rPr>
              <w:t xml:space="preserve">Ermənistanın  Qərbi Azərbaycanda həyata keçirtdiyi deportasiya siyasəti və  soydaşlarımıza qarşi törətdikləri vandalizm aktları- </w:t>
            </w:r>
            <w:r>
              <w:rPr>
                <w:rStyle w:val="7"/>
                <w:rFonts w:hint="default" w:ascii="Times New Roman" w:hAnsi="Times New Roman" w:eastAsia="SimSun" w:cs="Times New Roman"/>
                <w:b/>
                <w:bCs/>
                <w:i w:val="0"/>
                <w:iCs w:val="0"/>
                <w:caps w:val="0"/>
                <w:color w:val="767676"/>
                <w:spacing w:val="0"/>
                <w:kern w:val="0"/>
                <w:sz w:val="28"/>
                <w:szCs w:val="28"/>
                <w:shd w:val="clear" w:fill="FFFFFF"/>
                <w:lang w:val="en-US" w:eastAsia="zh-CN" w:bidi="ar"/>
              </w:rPr>
              <w:t>Qərbi Azərbaycana qayıdış</w:t>
            </w:r>
            <w:r>
              <w:rPr>
                <w:rFonts w:hint="default" w:ascii="Times New Roman" w:hAnsi="Times New Roman" w:eastAsia="SimSun" w:cs="Times New Roman"/>
                <w:i w:val="0"/>
                <w:iCs w:val="0"/>
                <w:caps w:val="0"/>
                <w:color w:val="1F1F1F"/>
                <w:spacing w:val="0"/>
                <w:kern w:val="0"/>
                <w:sz w:val="28"/>
                <w:szCs w:val="28"/>
                <w:shd w:val="clear" w:fill="FFFFFF"/>
                <w:lang w:val="en-US" w:eastAsia="zh-CN" w:bidi="ar"/>
              </w:rPr>
              <w:t>” </w:t>
            </w:r>
            <w:r>
              <w:rPr>
                <w:rStyle w:val="7"/>
                <w:rFonts w:hint="default" w:ascii="Times New Roman" w:hAnsi="Times New Roman" w:eastAsia="SimSun" w:cs="Times New Roman"/>
                <w:b/>
                <w:bCs/>
                <w:i w:val="0"/>
                <w:iCs w:val="0"/>
                <w:caps w:val="0"/>
                <w:color w:val="767676"/>
                <w:spacing w:val="0"/>
                <w:kern w:val="0"/>
                <w:sz w:val="28"/>
                <w:szCs w:val="28"/>
                <w:shd w:val="clear" w:fill="FFFFFF"/>
                <w:lang w:val="en-US" w:eastAsia="zh-CN" w:bidi="ar"/>
              </w:rPr>
              <w:t>festival</w:t>
            </w:r>
            <w:r>
              <w:rPr>
                <w:rFonts w:hint="default" w:ascii="Times New Roman" w:hAnsi="Times New Roman" w:eastAsia="SimSun" w:cs="Times New Roman"/>
                <w:i w:val="0"/>
                <w:iCs w:val="0"/>
                <w:caps w:val="0"/>
                <w:color w:val="1F1F1F"/>
                <w:spacing w:val="0"/>
                <w:kern w:val="0"/>
                <w:sz w:val="28"/>
                <w:szCs w:val="28"/>
                <w:shd w:val="clear" w:fill="FFFFFF"/>
                <w:lang w:val="en-US" w:eastAsia="zh-CN" w:bidi="ar"/>
              </w:rPr>
              <w:t> - </w:t>
            </w:r>
            <w:r>
              <w:rPr>
                <w:rStyle w:val="7"/>
                <w:rFonts w:hint="default" w:ascii="Times New Roman" w:hAnsi="Times New Roman" w:eastAsia="SimSun" w:cs="Times New Roman"/>
                <w:b/>
                <w:bCs/>
                <w:i w:val="0"/>
                <w:iCs w:val="0"/>
                <w:caps w:val="0"/>
                <w:color w:val="767676"/>
                <w:spacing w:val="0"/>
                <w:kern w:val="0"/>
                <w:sz w:val="28"/>
                <w:szCs w:val="28"/>
                <w:shd w:val="clear" w:fill="FFFFFF"/>
                <w:lang w:val="en-US" w:eastAsia="zh-CN" w:bidi="ar"/>
              </w:rPr>
              <w:t>konqres</w:t>
            </w:r>
            <w:r>
              <w:rPr>
                <w:rFonts w:hint="default" w:ascii="Times New Roman" w:hAnsi="Times New Roman" w:eastAsia="SimSun" w:cs="Times New Roman"/>
                <w:i w:val="0"/>
                <w:iCs w:val="0"/>
                <w:caps w:val="0"/>
                <w:color w:val="1F1F1F"/>
                <w:spacing w:val="0"/>
                <w:kern w:val="0"/>
                <w:sz w:val="28"/>
                <w:szCs w:val="28"/>
                <w:shd w:val="clear" w:fill="FFFFFF"/>
                <w:lang w:val="en-US" w:eastAsia="zh-CN" w:bidi="ar"/>
              </w:rPr>
              <w:t> .</w:t>
            </w:r>
            <w:r>
              <w:rPr>
                <w:rFonts w:hint="default" w:ascii="Times New Roman" w:hAnsi="Times New Roman" w:eastAsia="SimSun" w:cs="Times New Roman"/>
                <w:i w:val="0"/>
                <w:iCs w:val="0"/>
                <w:caps w:val="0"/>
                <w:color w:val="1F1F1F"/>
                <w:spacing w:val="0"/>
                <w:kern w:val="0"/>
                <w:sz w:val="28"/>
                <w:szCs w:val="28"/>
                <w:shd w:val="clear" w:fill="FFFFFF"/>
                <w:lang w:val="az-Latn-AZ" w:eastAsia="zh-CN" w:bidi="ar"/>
              </w:rPr>
              <w:t>- 21 iyun 2024</w:t>
            </w:r>
          </w:p>
          <w:p w14:paraId="18792198">
            <w:pPr>
              <w:numPr>
                <w:numId w:val="0"/>
              </w:numPr>
              <w:autoSpaceDE w:val="0"/>
              <w:autoSpaceDN w:val="0"/>
              <w:adjustRightInd w:val="0"/>
              <w:spacing w:after="0" w:line="240" w:lineRule="auto"/>
              <w:ind w:leftChars="0"/>
              <w:rPr>
                <w:rFonts w:hint="default" w:ascii="Times New Roman" w:hAnsi="Times New Roman" w:cs="Times New Roman"/>
                <w:b w:val="0"/>
                <w:bCs w:val="0"/>
                <w:color w:val="auto"/>
                <w:spacing w:val="-4"/>
                <w:sz w:val="28"/>
                <w:szCs w:val="28"/>
                <w:lang w:val="az-Latn-AZ"/>
              </w:rPr>
            </w:pPr>
          </w:p>
          <w:p w14:paraId="44C58D86">
            <w:pPr>
              <w:numPr>
                <w:ilvl w:val="0"/>
                <w:numId w:val="5"/>
              </w:numPr>
              <w:autoSpaceDE w:val="0"/>
              <w:autoSpaceDN w:val="0"/>
              <w:adjustRightInd w:val="0"/>
              <w:spacing w:after="0" w:line="240" w:lineRule="auto"/>
              <w:ind w:left="0" w:leftChars="0" w:firstLine="264" w:firstLineChars="0"/>
              <w:rPr>
                <w:rFonts w:hint="default" w:ascii="Times New Roman" w:hAnsi="Times New Roman" w:cs="Times New Roman"/>
                <w:b w:val="0"/>
                <w:bCs w:val="0"/>
                <w:color w:val="auto"/>
                <w:spacing w:val="-4"/>
                <w:sz w:val="28"/>
                <w:szCs w:val="28"/>
                <w:lang w:val="az-Latn-AZ"/>
              </w:rPr>
            </w:pPr>
            <w:r>
              <w:rPr>
                <w:rFonts w:hint="default" w:ascii="Times New Roman" w:hAnsi="Times New Roman"/>
                <w:b w:val="0"/>
                <w:bCs w:val="0"/>
                <w:color w:val="auto"/>
                <w:spacing w:val="-4"/>
                <w:sz w:val="28"/>
                <w:szCs w:val="28"/>
                <w:lang w:val="az-Latn-AZ"/>
              </w:rPr>
              <w:t>MEHMET AKİF ERSOY TÜRK MİLLƏTİNİN SİMVOLU KİMİ</w:t>
            </w:r>
          </w:p>
          <w:p w14:paraId="373EA6E7">
            <w:pPr>
              <w:spacing w:after="0" w:line="240" w:lineRule="auto"/>
              <w:jc w:val="center"/>
              <w:rPr>
                <w:rFonts w:hint="default" w:ascii="Arial" w:hAnsi="Arial" w:eastAsia="SimSun" w:cs="Arial"/>
                <w:i w:val="0"/>
                <w:iCs w:val="0"/>
                <w:caps w:val="0"/>
                <w:color w:val="555555"/>
                <w:spacing w:val="0"/>
                <w:sz w:val="24"/>
                <w:szCs w:val="24"/>
                <w:shd w:val="clear" w:fill="FFFFFF"/>
                <w:lang w:val="az-Latn-AZ"/>
              </w:rPr>
            </w:pPr>
            <w:r>
              <w:rPr>
                <w:rFonts w:ascii="Arial" w:hAnsi="Arial" w:eastAsia="SimSun" w:cs="Arial"/>
                <w:i w:val="0"/>
                <w:iCs w:val="0"/>
                <w:caps w:val="0"/>
                <w:color w:val="555555"/>
                <w:spacing w:val="0"/>
                <w:sz w:val="24"/>
                <w:szCs w:val="24"/>
                <w:shd w:val="clear" w:fill="FFFFFF"/>
              </w:rPr>
              <w:t>Kabulünün 104. Yılında İstiklal Marşı ve Milli Şairimiz Mehmet Akif Ersoy 5. Uluslararası Sempozyumu</w:t>
            </w:r>
            <w:r>
              <w:rPr>
                <w:rFonts w:hint="default" w:ascii="Arial" w:hAnsi="Arial" w:eastAsia="SimSun" w:cs="Arial"/>
                <w:i w:val="0"/>
                <w:iCs w:val="0"/>
                <w:caps w:val="0"/>
                <w:color w:val="555555"/>
                <w:spacing w:val="0"/>
                <w:sz w:val="24"/>
                <w:szCs w:val="24"/>
                <w:shd w:val="clear" w:fill="FFFFFF"/>
                <w:lang w:val="az-Latn-AZ"/>
              </w:rPr>
              <w:t>, 12 mart Ankara, 2025</w:t>
            </w:r>
          </w:p>
          <w:p w14:paraId="42067645">
            <w:pPr>
              <w:spacing w:after="0" w:line="240" w:lineRule="auto"/>
              <w:jc w:val="center"/>
              <w:rPr>
                <w:rFonts w:hint="default" w:ascii="Arial" w:hAnsi="Arial" w:eastAsia="SimSun" w:cs="Arial"/>
                <w:i w:val="0"/>
                <w:iCs w:val="0"/>
                <w:caps w:val="0"/>
                <w:color w:val="555555"/>
                <w:spacing w:val="0"/>
                <w:sz w:val="24"/>
                <w:szCs w:val="24"/>
                <w:shd w:val="clear" w:fill="FFFFFF"/>
                <w:lang w:val="az-Latn-AZ"/>
              </w:rPr>
            </w:pPr>
          </w:p>
          <w:p w14:paraId="4F7259E1">
            <w:pPr>
              <w:spacing w:after="0" w:line="240" w:lineRule="auto"/>
              <w:jc w:val="center"/>
              <w:rPr>
                <w:rFonts w:hint="default" w:ascii="Arial" w:hAnsi="Arial" w:eastAsia="SimSun" w:cs="Arial"/>
                <w:i w:val="0"/>
                <w:iCs w:val="0"/>
                <w:caps w:val="0"/>
                <w:color w:val="555555"/>
                <w:spacing w:val="0"/>
                <w:sz w:val="24"/>
                <w:szCs w:val="24"/>
                <w:shd w:val="clear" w:fill="FFFFFF"/>
                <w:lang w:val="az-Latn-AZ"/>
              </w:rPr>
            </w:pPr>
          </w:p>
          <w:p w14:paraId="44907042">
            <w:pPr>
              <w:spacing w:after="0" w:line="240" w:lineRule="auto"/>
              <w:jc w:val="center"/>
              <w:rPr>
                <w:rFonts w:hint="default" w:ascii="Arial" w:hAnsi="Arial" w:eastAsia="SimSun" w:cs="Arial"/>
                <w:i w:val="0"/>
                <w:iCs w:val="0"/>
                <w:caps w:val="0"/>
                <w:color w:val="555555"/>
                <w:spacing w:val="0"/>
                <w:sz w:val="24"/>
                <w:szCs w:val="24"/>
                <w:shd w:val="clear" w:fill="FFFFFF"/>
                <w:lang w:val="az-Latn-AZ"/>
              </w:rPr>
            </w:pPr>
          </w:p>
        </w:tc>
      </w:tr>
      <w:tr w14:paraId="04CC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2" w:type="dxa"/>
            <w:gridSpan w:val="2"/>
          </w:tcPr>
          <w:p w14:paraId="4D4D57DB">
            <w:pPr>
              <w:pStyle w:val="14"/>
              <w:spacing w:after="0" w:line="240" w:lineRule="auto"/>
              <w:ind w:left="19"/>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Dərsliklər:</w:t>
            </w:r>
          </w:p>
        </w:tc>
      </w:tr>
      <w:tr w14:paraId="6C70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4843C2E2">
            <w:pPr>
              <w:pStyle w:val="14"/>
              <w:numPr>
                <w:ilvl w:val="0"/>
                <w:numId w:val="2"/>
              </w:numPr>
              <w:spacing w:after="0" w:line="240" w:lineRule="auto"/>
              <w:ind w:left="19" w:hanging="1"/>
              <w:jc w:val="center"/>
              <w:rPr>
                <w:rFonts w:ascii="Times New Roman" w:hAnsi="Times New Roman" w:cs="Times New Roman"/>
                <w:b w:val="0"/>
                <w:bCs w:val="0"/>
                <w:color w:val="auto"/>
                <w:sz w:val="28"/>
                <w:szCs w:val="28"/>
              </w:rPr>
            </w:pPr>
          </w:p>
        </w:tc>
        <w:tc>
          <w:tcPr>
            <w:tcW w:w="9552" w:type="dxa"/>
          </w:tcPr>
          <w:p w14:paraId="044EB7CD">
            <w:pPr>
              <w:pStyle w:val="16"/>
              <w:autoSpaceDE w:val="0"/>
              <w:autoSpaceDN w:val="0"/>
              <w:adjustRightInd w:val="0"/>
              <w:spacing w:after="0" w:line="240" w:lineRule="auto"/>
              <w:ind w:left="0"/>
              <w:jc w:val="both"/>
              <w:rPr>
                <w:rFonts w:ascii="Times New Roman" w:hAnsi="Times New Roman"/>
                <w:b w:val="0"/>
                <w:bCs w:val="0"/>
                <w:color w:val="auto"/>
                <w:spacing w:val="-4"/>
                <w:sz w:val="28"/>
                <w:szCs w:val="28"/>
                <w:lang w:val="az-Latn-AZ"/>
              </w:rPr>
            </w:pPr>
          </w:p>
        </w:tc>
      </w:tr>
      <w:tr w14:paraId="6CE1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2" w:type="dxa"/>
            <w:gridSpan w:val="2"/>
          </w:tcPr>
          <w:p w14:paraId="3B70DA08">
            <w:pPr>
              <w:pStyle w:val="14"/>
              <w:spacing w:after="0" w:line="240" w:lineRule="auto"/>
              <w:ind w:left="19"/>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Monoqrafiyalar:</w:t>
            </w:r>
          </w:p>
        </w:tc>
      </w:tr>
      <w:tr w14:paraId="44F8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49BCE815">
            <w:pPr>
              <w:pStyle w:val="14"/>
              <w:numPr>
                <w:ilvl w:val="0"/>
                <w:numId w:val="2"/>
              </w:numPr>
              <w:spacing w:after="0" w:line="240" w:lineRule="auto"/>
              <w:ind w:left="19" w:hanging="1"/>
              <w:jc w:val="center"/>
              <w:rPr>
                <w:rFonts w:ascii="Times New Roman" w:hAnsi="Times New Roman" w:cs="Times New Roman"/>
                <w:b w:val="0"/>
                <w:bCs w:val="0"/>
                <w:color w:val="auto"/>
                <w:sz w:val="28"/>
                <w:szCs w:val="28"/>
              </w:rPr>
            </w:pPr>
          </w:p>
        </w:tc>
        <w:tc>
          <w:tcPr>
            <w:tcW w:w="9552" w:type="dxa"/>
          </w:tcPr>
          <w:p w14:paraId="30BE4DC4">
            <w:pPr>
              <w:pStyle w:val="14"/>
              <w:spacing w:after="0" w:line="240" w:lineRule="auto"/>
              <w:ind w:left="0"/>
              <w:rPr>
                <w:rFonts w:ascii="Times New Roman" w:hAnsi="Times New Roman" w:cs="Times New Roman"/>
                <w:b w:val="0"/>
                <w:bCs w:val="0"/>
                <w:color w:val="auto"/>
                <w:spacing w:val="-4"/>
                <w:sz w:val="28"/>
                <w:szCs w:val="28"/>
              </w:rPr>
            </w:pPr>
          </w:p>
        </w:tc>
      </w:tr>
      <w:tr w14:paraId="1F2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2" w:type="dxa"/>
            <w:gridSpan w:val="2"/>
          </w:tcPr>
          <w:p w14:paraId="64A7B028">
            <w:pPr>
              <w:pStyle w:val="14"/>
              <w:spacing w:after="0" w:line="240" w:lineRule="auto"/>
              <w:ind w:left="19"/>
              <w:rPr>
                <w:rFonts w:ascii="Times New Roman" w:hAnsi="Times New Roman" w:cs="Times New Roman"/>
                <w:b/>
                <w:sz w:val="24"/>
                <w:szCs w:val="24"/>
                <w:lang w:val="az-Latn-AZ"/>
              </w:rPr>
            </w:pPr>
            <w:r>
              <w:rPr>
                <w:rFonts w:ascii="Times New Roman" w:hAnsi="Times New Roman" w:cs="Times New Roman"/>
                <w:b w:val="0"/>
                <w:bCs w:val="0"/>
                <w:color w:val="auto"/>
                <w:sz w:val="28"/>
                <w:szCs w:val="28"/>
              </w:rPr>
              <w:t>Dərs və metodik vəsaitlər, proqramlar:</w:t>
            </w:r>
            <w:r>
              <w:rPr>
                <w:rFonts w:hint="default" w:ascii="Times New Roman" w:hAnsi="Times New Roman" w:cs="Times New Roman"/>
                <w:b w:val="0"/>
                <w:bCs w:val="0"/>
                <w:color w:val="auto"/>
                <w:sz w:val="28"/>
                <w:szCs w:val="28"/>
                <w:lang w:val="az-Latn-AZ"/>
              </w:rPr>
              <w:t xml:space="preserve"> </w:t>
            </w:r>
            <w:r>
              <w:rPr>
                <w:rFonts w:ascii="Times New Roman" w:hAnsi="Times New Roman" w:cs="Times New Roman"/>
                <w:b/>
                <w:sz w:val="24"/>
                <w:szCs w:val="24"/>
                <w:lang w:val="az-Latn-AZ"/>
              </w:rPr>
              <w:t xml:space="preserve">Sıra hazırlıgı </w:t>
            </w:r>
            <w:r>
              <w:rPr>
                <w:rFonts w:hint="default" w:ascii="Times New Roman" w:hAnsi="Times New Roman" w:cs="Times New Roman"/>
                <w:b/>
                <w:sz w:val="24"/>
                <w:szCs w:val="24"/>
                <w:lang w:val="az-Latn-AZ"/>
              </w:rPr>
              <w:t xml:space="preserve">- </w:t>
            </w:r>
            <w:r>
              <w:rPr>
                <w:rFonts w:ascii="Times New Roman" w:hAnsi="Times New Roman" w:cs="Times New Roman"/>
                <w:b/>
                <w:sz w:val="24"/>
                <w:szCs w:val="24"/>
                <w:lang w:val="az-Latn-AZ"/>
              </w:rPr>
              <w:t>Metodik vəsait. NDU Qeyrət nəşriyyatı, 2023</w:t>
            </w:r>
            <w:bookmarkStart w:id="0" w:name="_GoBack"/>
            <w:bookmarkEnd w:id="0"/>
          </w:p>
          <w:p w14:paraId="2C45AF4B">
            <w:pPr>
              <w:pStyle w:val="14"/>
              <w:spacing w:after="0" w:line="240" w:lineRule="auto"/>
              <w:ind w:left="19"/>
              <w:rPr>
                <w:rFonts w:ascii="Times New Roman" w:hAnsi="Times New Roman" w:cs="Times New Roman"/>
                <w:b/>
                <w:sz w:val="24"/>
                <w:szCs w:val="24"/>
                <w:lang w:val="az-Latn-AZ"/>
              </w:rPr>
            </w:pPr>
          </w:p>
          <w:p w14:paraId="6F363EDC">
            <w:pPr>
              <w:pStyle w:val="14"/>
              <w:spacing w:after="0" w:line="240" w:lineRule="auto"/>
              <w:ind w:left="19"/>
              <w:rPr>
                <w:rFonts w:hint="default" w:ascii="Times New Roman" w:hAnsi="Times New Roman" w:cs="Times New Roman"/>
                <w:b/>
                <w:szCs w:val="24"/>
                <w:lang w:val="az-Latn-AZ"/>
              </w:rPr>
            </w:pPr>
            <w:r>
              <w:rPr>
                <w:rFonts w:hint="default" w:ascii="Times New Roman" w:hAnsi="Times New Roman" w:cs="Times New Roman"/>
                <w:b/>
                <w:szCs w:val="24"/>
                <w:lang w:val="az-Latn-AZ"/>
              </w:rPr>
              <w:t>Hərb tarixi -</w:t>
            </w:r>
            <w:r>
              <w:rPr>
                <w:rFonts w:hint="default" w:ascii="Times New Roman" w:hAnsi="Times New Roman" w:cs="Times New Roman"/>
                <w:b/>
                <w:sz w:val="20"/>
                <w:szCs w:val="24"/>
                <w:lang w:val="az-Latn-AZ"/>
              </w:rPr>
              <w:t>Naxçıvan Müəllimlər İnstitutu,</w:t>
            </w:r>
          </w:p>
          <w:p w14:paraId="4F54385B">
            <w:pPr>
              <w:pStyle w:val="14"/>
              <w:spacing w:after="0" w:line="240" w:lineRule="auto"/>
              <w:ind w:left="19"/>
              <w:rPr>
                <w:rFonts w:hint="default" w:ascii="Times New Roman" w:hAnsi="Times New Roman" w:cs="Times New Roman"/>
                <w:b/>
                <w:szCs w:val="24"/>
                <w:lang w:val="az-Latn-AZ"/>
              </w:rPr>
            </w:pPr>
            <w:r>
              <w:rPr>
                <w:rFonts w:hint="default" w:ascii="Times New Roman" w:hAnsi="Times New Roman" w:cs="Times New Roman"/>
                <w:b/>
                <w:szCs w:val="24"/>
                <w:lang w:val="az-Latn-AZ"/>
              </w:rPr>
              <w:t xml:space="preserve">Fiziki tərbiyə nəzəriyyəsi - </w:t>
            </w:r>
            <w:r>
              <w:rPr>
                <w:rFonts w:hint="default" w:ascii="Times New Roman" w:hAnsi="Times New Roman" w:cs="Times New Roman"/>
                <w:b/>
                <w:sz w:val="20"/>
                <w:szCs w:val="24"/>
                <w:lang w:val="az-Latn-AZ"/>
              </w:rPr>
              <w:t>Naxçıvan Müəllimlər İnstitutu,</w:t>
            </w:r>
          </w:p>
          <w:p w14:paraId="2C99A370">
            <w:pPr>
              <w:pStyle w:val="14"/>
              <w:spacing w:after="0" w:line="240" w:lineRule="auto"/>
              <w:ind w:left="19"/>
              <w:rPr>
                <w:rFonts w:ascii="Times New Roman" w:hAnsi="Times New Roman" w:cs="Times New Roman"/>
                <w:b/>
                <w:sz w:val="24"/>
                <w:szCs w:val="24"/>
                <w:lang w:val="az-Latn-AZ"/>
              </w:rPr>
            </w:pPr>
          </w:p>
          <w:p w14:paraId="1F8F4771">
            <w:pPr>
              <w:pStyle w:val="14"/>
              <w:spacing w:after="0" w:line="240" w:lineRule="auto"/>
              <w:ind w:left="19"/>
              <w:rPr>
                <w:rFonts w:ascii="Times New Roman" w:hAnsi="Times New Roman" w:cs="Times New Roman"/>
                <w:b/>
                <w:sz w:val="24"/>
                <w:szCs w:val="24"/>
                <w:lang w:val="az-Latn-AZ"/>
              </w:rPr>
            </w:pPr>
          </w:p>
          <w:p w14:paraId="68B3E539">
            <w:pPr>
              <w:pStyle w:val="14"/>
              <w:spacing w:after="0" w:line="240" w:lineRule="auto"/>
              <w:ind w:left="19"/>
              <w:rPr>
                <w:rFonts w:hint="default" w:ascii="Times New Roman" w:hAnsi="Times New Roman" w:cs="Times New Roman"/>
                <w:b/>
                <w:sz w:val="24"/>
                <w:szCs w:val="24"/>
                <w:lang w:val="az-Latn-AZ"/>
              </w:rPr>
            </w:pPr>
          </w:p>
        </w:tc>
      </w:tr>
      <w:tr w14:paraId="088D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03D16092">
            <w:pPr>
              <w:pStyle w:val="14"/>
              <w:numPr>
                <w:ilvl w:val="0"/>
                <w:numId w:val="2"/>
              </w:numPr>
              <w:spacing w:after="0" w:line="240" w:lineRule="auto"/>
              <w:ind w:left="19" w:hanging="1"/>
              <w:jc w:val="center"/>
              <w:rPr>
                <w:rFonts w:ascii="Times New Roman" w:hAnsi="Times New Roman" w:cs="Times New Roman"/>
                <w:b w:val="0"/>
                <w:bCs w:val="0"/>
                <w:color w:val="auto"/>
                <w:sz w:val="28"/>
                <w:szCs w:val="28"/>
              </w:rPr>
            </w:pPr>
          </w:p>
        </w:tc>
        <w:tc>
          <w:tcPr>
            <w:tcW w:w="9552" w:type="dxa"/>
          </w:tcPr>
          <w:p w14:paraId="35430FB7">
            <w:pPr>
              <w:pStyle w:val="14"/>
              <w:spacing w:after="0" w:line="240" w:lineRule="auto"/>
              <w:ind w:left="0"/>
              <w:rPr>
                <w:rFonts w:ascii="Times New Roman" w:hAnsi="Times New Roman" w:cs="Times New Roman"/>
                <w:b w:val="0"/>
                <w:bCs w:val="0"/>
                <w:color w:val="auto"/>
                <w:sz w:val="28"/>
                <w:szCs w:val="28"/>
              </w:rPr>
            </w:pPr>
          </w:p>
        </w:tc>
      </w:tr>
    </w:tbl>
    <w:p w14:paraId="5D72695D">
      <w:pPr>
        <w:pStyle w:val="14"/>
        <w:spacing w:before="120" w:after="240"/>
        <w:rPr>
          <w:rFonts w:ascii="Times New Roman" w:hAnsi="Times New Roman" w:cs="Times New Roman"/>
          <w:b w:val="0"/>
          <w:bCs w:val="0"/>
          <w:color w:val="auto"/>
          <w:sz w:val="28"/>
          <w:szCs w:val="28"/>
        </w:rPr>
      </w:pPr>
    </w:p>
    <w:p w14:paraId="60A79450">
      <w:pPr>
        <w:pStyle w:val="14"/>
        <w:numPr>
          <w:ilvl w:val="0"/>
          <w:numId w:val="1"/>
        </w:numPr>
        <w:spacing w:before="120" w:after="24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DƏSTƏKLƏNƏN LAYİHƏLƏR</w:t>
      </w:r>
    </w:p>
    <w:p w14:paraId="1F0C648E">
      <w:pPr>
        <w:pStyle w:val="14"/>
        <w:numPr>
          <w:ilvl w:val="0"/>
          <w:numId w:val="1"/>
        </w:numPr>
        <w:spacing w:before="240" w:after="24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ELMİ VƏ PEŞƏKAR FƏALİYYƏTLƏR</w:t>
      </w:r>
    </w:p>
    <w:p w14:paraId="52F74695">
      <w:pPr>
        <w:pStyle w:val="14"/>
        <w:spacing w:before="240" w:after="240"/>
        <w:rPr>
          <w:rFonts w:ascii="Times New Roman" w:hAnsi="Times New Roman" w:cs="Times New Roman"/>
          <w:b w:val="0"/>
          <w:bCs w:val="0"/>
          <w:color w:val="auto"/>
          <w:sz w:val="28"/>
          <w:szCs w:val="28"/>
        </w:rPr>
      </w:pPr>
    </w:p>
    <w:tbl>
      <w:tblPr>
        <w:tblStyle w:val="13"/>
        <w:tblW w:w="877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8"/>
        <w:gridCol w:w="4395"/>
      </w:tblGrid>
      <w:tr w14:paraId="127B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8" w:type="dxa"/>
          </w:tcPr>
          <w:p w14:paraId="73CE7B5F">
            <w:pPr>
              <w:pStyle w:val="14"/>
              <w:spacing w:after="0" w:line="240" w:lineRule="auto"/>
              <w:ind w:left="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Elmi jurnallardakı fəaliyyətlər</w:t>
            </w:r>
          </w:p>
        </w:tc>
        <w:tc>
          <w:tcPr>
            <w:tcW w:w="4395" w:type="dxa"/>
          </w:tcPr>
          <w:p w14:paraId="4006AB27">
            <w:pPr>
              <w:pStyle w:val="14"/>
              <w:spacing w:after="120" w:line="240" w:lineRule="auto"/>
              <w:ind w:left="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Hakimlik </w:t>
            </w:r>
          </w:p>
        </w:tc>
      </w:tr>
      <w:tr w14:paraId="7CD3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8" w:type="dxa"/>
          </w:tcPr>
          <w:p w14:paraId="186D47CC">
            <w:pPr>
              <w:pStyle w:val="14"/>
              <w:spacing w:after="120" w:line="240" w:lineRule="auto"/>
              <w:ind w:left="0"/>
              <w:rPr>
                <w:rFonts w:ascii="Times New Roman" w:hAnsi="Times New Roman" w:cs="Times New Roman"/>
                <w:b w:val="0"/>
                <w:bCs w:val="0"/>
                <w:color w:val="auto"/>
                <w:sz w:val="28"/>
                <w:szCs w:val="28"/>
              </w:rPr>
            </w:pPr>
          </w:p>
        </w:tc>
        <w:tc>
          <w:tcPr>
            <w:tcW w:w="4395" w:type="dxa"/>
          </w:tcPr>
          <w:p w14:paraId="70000AB1">
            <w:pPr>
              <w:pStyle w:val="14"/>
              <w:spacing w:after="0" w:line="240" w:lineRule="auto"/>
              <w:ind w:left="0"/>
              <w:rPr>
                <w:rFonts w:ascii="Times New Roman" w:hAnsi="Times New Roman" w:cs="Times New Roman"/>
                <w:b w:val="0"/>
                <w:bCs w:val="0"/>
                <w:color w:val="auto"/>
                <w:sz w:val="28"/>
                <w:szCs w:val="28"/>
              </w:rPr>
            </w:pPr>
          </w:p>
        </w:tc>
      </w:tr>
    </w:tbl>
    <w:p w14:paraId="29719A0A">
      <w:pPr>
        <w:pStyle w:val="14"/>
        <w:rPr>
          <w:rFonts w:ascii="Times New Roman" w:hAnsi="Times New Roman" w:cs="Times New Roman"/>
          <w:b w:val="0"/>
          <w:bCs w:val="0"/>
          <w:color w:val="auto"/>
          <w:sz w:val="28"/>
          <w:szCs w:val="28"/>
        </w:rPr>
      </w:pPr>
    </w:p>
    <w:p w14:paraId="27CB0079">
      <w:pPr>
        <w:pStyle w:val="14"/>
        <w:numPr>
          <w:ilvl w:val="0"/>
          <w:numId w:val="1"/>
        </w:numPr>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NAİLİYYƏTLƏR VƏ TANINMA</w:t>
      </w:r>
    </w:p>
    <w:p w14:paraId="56D22CD6">
      <w:pPr>
        <w:pStyle w:val="14"/>
        <w:numPr>
          <w:ilvl w:val="0"/>
          <w:numId w:val="1"/>
        </w:numPr>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ELANLAR VƏ SƏNƏDLƏR</w:t>
      </w:r>
    </w:p>
    <w:p w14:paraId="040DC336">
      <w:pPr>
        <w:pStyle w:val="14"/>
        <w:numPr>
          <w:ilvl w:val="0"/>
          <w:numId w:val="1"/>
        </w:numPr>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ƏLAQƏ</w:t>
      </w:r>
    </w:p>
    <w:tbl>
      <w:tblPr>
        <w:tblStyle w:val="13"/>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132"/>
      </w:tblGrid>
      <w:tr w14:paraId="11BD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122" w:type="dxa"/>
          </w:tcPr>
          <w:p w14:paraId="3F659EFC">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Əlaqə</w:t>
            </w:r>
          </w:p>
        </w:tc>
        <w:tc>
          <w:tcPr>
            <w:tcW w:w="7132" w:type="dxa"/>
          </w:tcPr>
          <w:p w14:paraId="2DB7B1F5">
            <w:pPr>
              <w:spacing w:after="0" w:line="240" w:lineRule="auto"/>
              <w:rPr>
                <w:rFonts w:ascii="Times New Roman" w:hAnsi="Times New Roman" w:cs="Times New Roman"/>
                <w:b w:val="0"/>
                <w:bCs w:val="0"/>
                <w:color w:val="auto"/>
                <w:sz w:val="28"/>
                <w:szCs w:val="28"/>
              </w:rPr>
            </w:pPr>
          </w:p>
        </w:tc>
      </w:tr>
      <w:tr w14:paraId="5522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122" w:type="dxa"/>
          </w:tcPr>
          <w:p w14:paraId="0F89B966">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İnstitusional e-poçt:</w:t>
            </w:r>
          </w:p>
        </w:tc>
        <w:tc>
          <w:tcPr>
            <w:tcW w:w="7132" w:type="dxa"/>
            <w:shd w:val="clear" w:color="auto" w:fill="auto"/>
            <w:vAlign w:val="top"/>
          </w:tcPr>
          <w:p w14:paraId="52AA0FAF">
            <w:pPr>
              <w:spacing w:after="0" w:line="240" w:lineRule="auto"/>
              <w:rPr>
                <w:rFonts w:hint="default" w:ascii="Times New Roman" w:hAnsi="Times New Roman" w:cs="Times New Roman" w:eastAsiaTheme="minorHAnsi"/>
                <w:b w:val="0"/>
                <w:bCs w:val="0"/>
                <w:color w:val="auto"/>
                <w:sz w:val="28"/>
                <w:szCs w:val="28"/>
                <w:lang w:val="az-Latn-AZ" w:eastAsia="en-US" w:bidi="ar-SA"/>
              </w:rPr>
            </w:pPr>
            <w:r>
              <w:rPr>
                <w:rFonts w:hint="default" w:ascii="Times New Roman" w:hAnsi="Times New Roman" w:cs="Times New Roman"/>
                <w:b w:val="0"/>
                <w:bCs w:val="0"/>
                <w:color w:val="auto"/>
                <w:sz w:val="28"/>
                <w:szCs w:val="28"/>
                <w:lang w:val="en-US"/>
              </w:rPr>
              <w:t>vidadisalmanov@ndu.edu.az</w:t>
            </w:r>
          </w:p>
        </w:tc>
      </w:tr>
      <w:tr w14:paraId="7C2D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9487550">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Digər e-poçt:</w:t>
            </w:r>
          </w:p>
        </w:tc>
        <w:tc>
          <w:tcPr>
            <w:tcW w:w="7132" w:type="dxa"/>
            <w:shd w:val="clear" w:color="auto" w:fill="auto"/>
            <w:vAlign w:val="top"/>
          </w:tcPr>
          <w:p w14:paraId="3069DAC0">
            <w:pPr>
              <w:spacing w:after="0" w:line="240" w:lineRule="auto"/>
              <w:rPr>
                <w:rFonts w:hint="default" w:ascii="Times New Roman" w:hAnsi="Times New Roman" w:cs="Times New Roman" w:eastAsiaTheme="minorHAnsi"/>
                <w:b w:val="0"/>
                <w:bCs w:val="0"/>
                <w:color w:val="auto"/>
                <w:sz w:val="28"/>
                <w:szCs w:val="28"/>
                <w:lang w:val="en-US" w:eastAsia="en-US" w:bidi="ar-SA"/>
              </w:rPr>
            </w:pPr>
            <w:r>
              <w:rPr>
                <w:rFonts w:hint="default" w:ascii="Times New Roman" w:hAnsi="Times New Roman" w:cs="Times New Roman"/>
                <w:b w:val="0"/>
                <w:bCs w:val="0"/>
                <w:color w:val="auto"/>
                <w:sz w:val="28"/>
                <w:szCs w:val="28"/>
                <w:lang w:val="en-US"/>
              </w:rPr>
              <w:t>Vidadisalmanov256@gmail.com</w:t>
            </w:r>
          </w:p>
        </w:tc>
      </w:tr>
      <w:tr w14:paraId="0484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6DC3FD3">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lang w:val="en-US"/>
              </w:rPr>
              <w:t>Web s</w:t>
            </w:r>
            <w:r>
              <w:rPr>
                <w:rFonts w:ascii="Times New Roman" w:hAnsi="Times New Roman" w:cs="Times New Roman"/>
                <w:b w:val="0"/>
                <w:bCs w:val="0"/>
                <w:color w:val="auto"/>
                <w:sz w:val="28"/>
                <w:szCs w:val="28"/>
              </w:rPr>
              <w:t>əhifəsi:</w:t>
            </w:r>
          </w:p>
        </w:tc>
        <w:tc>
          <w:tcPr>
            <w:tcW w:w="7132" w:type="dxa"/>
            <w:shd w:val="clear" w:color="auto" w:fill="auto"/>
            <w:vAlign w:val="top"/>
          </w:tcPr>
          <w:p w14:paraId="0E1A7FCF">
            <w:pPr>
              <w:spacing w:after="0" w:line="240" w:lineRule="auto"/>
              <w:rPr>
                <w:rFonts w:hint="default" w:ascii="Times New Roman" w:hAnsi="Times New Roman" w:cs="Times New Roman" w:eastAsiaTheme="minorHAnsi"/>
                <w:b w:val="0"/>
                <w:bCs w:val="0"/>
                <w:color w:val="auto"/>
                <w:sz w:val="28"/>
                <w:szCs w:val="28"/>
                <w:lang w:val="az-Latn-AZ" w:eastAsia="en-US" w:bidi="ar-SA"/>
              </w:rPr>
            </w:pPr>
            <w:r>
              <w:rPr>
                <w:rFonts w:hint="default" w:ascii="Times New Roman" w:hAnsi="Times New Roman" w:cs="Times New Roman"/>
                <w:b w:val="0"/>
                <w:bCs w:val="0"/>
                <w:color w:val="auto"/>
                <w:sz w:val="28"/>
                <w:szCs w:val="28"/>
                <w:lang w:val="en-US"/>
              </w:rPr>
              <w:t>https</w:t>
            </w:r>
            <w:r>
              <w:rPr>
                <w:rFonts w:hint="default" w:ascii="Times New Roman" w:hAnsi="Times New Roman" w:cs="Times New Roman"/>
                <w:b w:val="0"/>
                <w:bCs w:val="0"/>
                <w:color w:val="auto"/>
                <w:sz w:val="28"/>
                <w:szCs w:val="28"/>
                <w:lang w:val="az-Latn-AZ"/>
              </w:rPr>
              <w:t>:</w:t>
            </w:r>
            <w:r>
              <w:rPr>
                <w:rFonts w:hint="default" w:ascii="Times New Roman" w:hAnsi="Times New Roman" w:cs="Times New Roman"/>
                <w:b w:val="0"/>
                <w:bCs w:val="0"/>
                <w:color w:val="auto"/>
                <w:sz w:val="28"/>
                <w:szCs w:val="28"/>
                <w:lang w:val="en-US"/>
              </w:rPr>
              <w:t>//</w:t>
            </w:r>
            <w:r>
              <w:rPr>
                <w:rFonts w:hint="default" w:ascii="Times New Roman" w:hAnsi="Times New Roman" w:cs="Times New Roman"/>
                <w:b w:val="0"/>
                <w:bCs w:val="0"/>
                <w:color w:val="auto"/>
                <w:sz w:val="28"/>
                <w:szCs w:val="28"/>
                <w:lang w:val="az-Latn-AZ"/>
              </w:rPr>
              <w:t>https://ndu.edu.az/vidadisalmanov</w:t>
            </w:r>
          </w:p>
        </w:tc>
      </w:tr>
      <w:tr w14:paraId="510A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620C955">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İş telefonu</w:t>
            </w:r>
          </w:p>
        </w:tc>
        <w:tc>
          <w:tcPr>
            <w:tcW w:w="7132" w:type="dxa"/>
            <w:shd w:val="clear" w:color="auto" w:fill="auto"/>
            <w:vAlign w:val="top"/>
          </w:tcPr>
          <w:p w14:paraId="2253E0F8">
            <w:pPr>
              <w:spacing w:after="0" w:line="240" w:lineRule="auto"/>
              <w:rPr>
                <w:rFonts w:ascii="Times New Roman" w:hAnsi="Times New Roman" w:cs="Times New Roman" w:eastAsiaTheme="minorHAnsi"/>
                <w:b w:val="0"/>
                <w:bCs w:val="0"/>
                <w:color w:val="auto"/>
                <w:sz w:val="28"/>
                <w:szCs w:val="28"/>
                <w:lang w:val="az-Latn-AZ" w:eastAsia="en-US" w:bidi="ar-SA"/>
              </w:rPr>
            </w:pPr>
          </w:p>
        </w:tc>
      </w:tr>
      <w:tr w14:paraId="1685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95DB269">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Mobil:</w:t>
            </w:r>
          </w:p>
        </w:tc>
        <w:tc>
          <w:tcPr>
            <w:tcW w:w="7132" w:type="dxa"/>
            <w:shd w:val="clear" w:color="auto" w:fill="auto"/>
            <w:vAlign w:val="top"/>
          </w:tcPr>
          <w:p w14:paraId="6DF130BE">
            <w:pPr>
              <w:spacing w:after="0" w:line="240" w:lineRule="auto"/>
              <w:rPr>
                <w:rFonts w:hint="default" w:ascii="Times New Roman" w:hAnsi="Times New Roman" w:cs="Times New Roman" w:eastAsiaTheme="minorHAnsi"/>
                <w:b w:val="0"/>
                <w:bCs w:val="0"/>
                <w:color w:val="auto"/>
                <w:sz w:val="28"/>
                <w:szCs w:val="28"/>
                <w:lang w:val="az-Latn-AZ" w:eastAsia="en-US" w:bidi="ar-SA"/>
              </w:rPr>
            </w:pPr>
            <w:r>
              <w:rPr>
                <w:rFonts w:hint="default" w:ascii="Times New Roman" w:hAnsi="Times New Roman" w:cs="Times New Roman"/>
                <w:b w:val="0"/>
                <w:bCs w:val="0"/>
                <w:color w:val="auto"/>
                <w:sz w:val="28"/>
                <w:szCs w:val="28"/>
                <w:lang w:val="az-Latn-AZ"/>
              </w:rPr>
              <w:t>050 481 80 52</w:t>
            </w:r>
          </w:p>
        </w:tc>
      </w:tr>
      <w:tr w14:paraId="74CA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E56AB3A">
            <w:pPr>
              <w:spacing w:after="0" w:line="24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Yaşayış ünvanı:</w:t>
            </w:r>
          </w:p>
        </w:tc>
        <w:tc>
          <w:tcPr>
            <w:tcW w:w="7132" w:type="dxa"/>
            <w:shd w:val="clear" w:color="auto" w:fill="auto"/>
            <w:vAlign w:val="top"/>
          </w:tcPr>
          <w:p w14:paraId="7CBD5E2B">
            <w:pPr>
              <w:spacing w:after="0" w:line="240" w:lineRule="auto"/>
              <w:rPr>
                <w:rFonts w:hint="default" w:ascii="Times New Roman" w:hAnsi="Times New Roman" w:cs="Times New Roman" w:eastAsiaTheme="minorHAnsi"/>
                <w:b w:val="0"/>
                <w:bCs w:val="0"/>
                <w:color w:val="auto"/>
                <w:sz w:val="28"/>
                <w:szCs w:val="28"/>
                <w:lang w:val="az-Latn-AZ" w:eastAsia="en-US" w:bidi="ar-SA"/>
              </w:rPr>
            </w:pPr>
            <w:r>
              <w:rPr>
                <w:rFonts w:ascii="Times New Roman" w:hAnsi="Times New Roman" w:cs="Times New Roman"/>
                <w:b w:val="0"/>
                <w:bCs w:val="0"/>
                <w:color w:val="auto"/>
                <w:sz w:val="28"/>
                <w:szCs w:val="28"/>
              </w:rPr>
              <w:t xml:space="preserve">Azərbaycan Respublikası, Naxçıvan Muxtar Respublikası, </w:t>
            </w:r>
            <w:r>
              <w:rPr>
                <w:rFonts w:hint="default" w:ascii="Times New Roman" w:hAnsi="Times New Roman" w:cs="Times New Roman"/>
                <w:b w:val="0"/>
                <w:bCs w:val="0"/>
                <w:color w:val="auto"/>
                <w:sz w:val="28"/>
                <w:szCs w:val="28"/>
                <w:lang w:val="az-Latn-AZ"/>
              </w:rPr>
              <w:t xml:space="preserve"> Babəkr rayonu Hacıvar kəndi</w:t>
            </w:r>
          </w:p>
        </w:tc>
      </w:tr>
    </w:tbl>
    <w:p w14:paraId="3FE0605E">
      <w:pPr>
        <w:pStyle w:val="14"/>
        <w:numPr>
          <w:ilvl w:val="0"/>
          <w:numId w:val="1"/>
        </w:numPr>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CV FAYLINI YÜKLƏYİN</w:t>
      </w:r>
    </w:p>
    <w:p w14:paraId="0A521261">
      <w:pPr>
        <w:rPr>
          <w:rFonts w:ascii="Times New Roman" w:hAnsi="Times New Roman" w:cs="Times New Roman"/>
          <w:b w:val="0"/>
          <w:bCs w:val="0"/>
          <w:color w:val="auto"/>
          <w:sz w:val="28"/>
          <w:szCs w:val="28"/>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A2"/>
    <w:family w:val="swiss"/>
    <w:pitch w:val="default"/>
    <w:sig w:usb0="A00002EF" w:usb1="4000207B" w:usb2="00000000" w:usb3="00000000" w:csb0="2000019F" w:csb1="00000000"/>
  </w:font>
  <w:font w:name="等线 Light">
    <w:altName w:val="RomanS"/>
    <w:panose1 w:val="00000000000000000000"/>
    <w:charset w:val="00"/>
    <w:family w:val="auto"/>
    <w:pitch w:val="default"/>
    <w:sig w:usb0="00000000" w:usb1="00000000" w:usb2="00000000" w:usb3="00000000" w:csb0="00000000" w:csb1="00000000"/>
  </w:font>
  <w:font w:name="Times Roman AzLat">
    <w:panose1 w:val="02020603050405020304"/>
    <w:charset w:val="CC"/>
    <w:family w:val="roman"/>
    <w:pitch w:val="default"/>
    <w:sig w:usb0="00000000" w:usb1="00000000" w:usb2="00000000" w:usb3="00000000" w:csb0="00000000" w:csb1="00000000"/>
  </w:font>
  <w:font w:name="Century Schoolbook">
    <w:panose1 w:val="02040604050505020304"/>
    <w:charset w:val="00"/>
    <w:family w:val="roman"/>
    <w:pitch w:val="default"/>
    <w:sig w:usb0="00000287" w:usb1="00000000" w:usb2="00000000" w:usb3="00000000" w:csb0="2000009F" w:csb1="DFD70000"/>
  </w:font>
  <w:font w:name="TimesNewRomanPS-ItalicMT">
    <w:altName w:val="RomanS"/>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Times New Roman CE">
    <w:panose1 w:val="02020603050305020304"/>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78EF0"/>
    <w:multiLevelType w:val="singleLevel"/>
    <w:tmpl w:val="C7478EF0"/>
    <w:lvl w:ilvl="0" w:tentative="0">
      <w:start w:val="1"/>
      <w:numFmt w:val="decimal"/>
      <w:suff w:val="space"/>
      <w:lvlText w:val="%1."/>
      <w:lvlJc w:val="left"/>
    </w:lvl>
  </w:abstractNum>
  <w:abstractNum w:abstractNumId="1">
    <w:nsid w:val="C9E8C0C7"/>
    <w:multiLevelType w:val="singleLevel"/>
    <w:tmpl w:val="C9E8C0C7"/>
    <w:lvl w:ilvl="0" w:tentative="0">
      <w:start w:val="1"/>
      <w:numFmt w:val="decimal"/>
      <w:suff w:val="space"/>
      <w:lvlText w:val="%1."/>
      <w:lvlJc w:val="left"/>
    </w:lvl>
  </w:abstractNum>
  <w:abstractNum w:abstractNumId="2">
    <w:nsid w:val="D3F58BA3"/>
    <w:multiLevelType w:val="singleLevel"/>
    <w:tmpl w:val="D3F58BA3"/>
    <w:lvl w:ilvl="0" w:tentative="0">
      <w:start w:val="1"/>
      <w:numFmt w:val="decimal"/>
      <w:suff w:val="space"/>
      <w:lvlText w:val="%1."/>
      <w:lvlJc w:val="left"/>
      <w:pPr>
        <w:ind w:left="-19"/>
      </w:pPr>
    </w:lvl>
  </w:abstractNum>
  <w:abstractNum w:abstractNumId="3">
    <w:nsid w:val="4F4E3752"/>
    <w:multiLevelType w:val="multilevel"/>
    <w:tmpl w:val="4F4E37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1C51483"/>
    <w:multiLevelType w:val="multilevel"/>
    <w:tmpl w:val="61C51483"/>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37685"/>
    <w:rsid w:val="00152DC0"/>
    <w:rsid w:val="00192415"/>
    <w:rsid w:val="00192AF6"/>
    <w:rsid w:val="001F3CA1"/>
    <w:rsid w:val="00240B8C"/>
    <w:rsid w:val="002545F3"/>
    <w:rsid w:val="002E2B6E"/>
    <w:rsid w:val="0032138D"/>
    <w:rsid w:val="003305C6"/>
    <w:rsid w:val="003545C1"/>
    <w:rsid w:val="00361238"/>
    <w:rsid w:val="00372940"/>
    <w:rsid w:val="00431D86"/>
    <w:rsid w:val="00483818"/>
    <w:rsid w:val="004B7888"/>
    <w:rsid w:val="00537F13"/>
    <w:rsid w:val="0055146C"/>
    <w:rsid w:val="0058390E"/>
    <w:rsid w:val="005B7FD1"/>
    <w:rsid w:val="007F3662"/>
    <w:rsid w:val="007F773C"/>
    <w:rsid w:val="00824F76"/>
    <w:rsid w:val="00847CC1"/>
    <w:rsid w:val="00851BB7"/>
    <w:rsid w:val="00862F6F"/>
    <w:rsid w:val="00871443"/>
    <w:rsid w:val="009153ED"/>
    <w:rsid w:val="00950AA6"/>
    <w:rsid w:val="00995F95"/>
    <w:rsid w:val="00A74857"/>
    <w:rsid w:val="00A87A7B"/>
    <w:rsid w:val="00AA1DC1"/>
    <w:rsid w:val="00AA35BB"/>
    <w:rsid w:val="00B55690"/>
    <w:rsid w:val="00BA363D"/>
    <w:rsid w:val="00E0137F"/>
    <w:rsid w:val="00E4300C"/>
    <w:rsid w:val="00E76E36"/>
    <w:rsid w:val="00E9083A"/>
    <w:rsid w:val="00EC5BE9"/>
    <w:rsid w:val="00FC243C"/>
    <w:rsid w:val="00FC69B3"/>
    <w:rsid w:val="00FF2BF5"/>
    <w:rsid w:val="03D83EDB"/>
    <w:rsid w:val="08DE2E9D"/>
    <w:rsid w:val="0925408D"/>
    <w:rsid w:val="09771587"/>
    <w:rsid w:val="09FB5BF6"/>
    <w:rsid w:val="0A9145E4"/>
    <w:rsid w:val="0D376CD8"/>
    <w:rsid w:val="13EF5132"/>
    <w:rsid w:val="15C45174"/>
    <w:rsid w:val="161148F5"/>
    <w:rsid w:val="18FB4688"/>
    <w:rsid w:val="19BF29FC"/>
    <w:rsid w:val="1B426652"/>
    <w:rsid w:val="245A12B2"/>
    <w:rsid w:val="250671CD"/>
    <w:rsid w:val="25D972DF"/>
    <w:rsid w:val="266D7A18"/>
    <w:rsid w:val="29BF5F1C"/>
    <w:rsid w:val="2B32048B"/>
    <w:rsid w:val="2F082D85"/>
    <w:rsid w:val="30644EFD"/>
    <w:rsid w:val="31862BCA"/>
    <w:rsid w:val="3350379D"/>
    <w:rsid w:val="33BD156F"/>
    <w:rsid w:val="35D41F5E"/>
    <w:rsid w:val="3685520F"/>
    <w:rsid w:val="36C30A78"/>
    <w:rsid w:val="390276E7"/>
    <w:rsid w:val="3D8106E1"/>
    <w:rsid w:val="3EAE10F9"/>
    <w:rsid w:val="407A60D5"/>
    <w:rsid w:val="40861EE7"/>
    <w:rsid w:val="458B3DFB"/>
    <w:rsid w:val="4629166C"/>
    <w:rsid w:val="466B6D95"/>
    <w:rsid w:val="47FA717B"/>
    <w:rsid w:val="4B722C56"/>
    <w:rsid w:val="4BB85AEC"/>
    <w:rsid w:val="4C5917EC"/>
    <w:rsid w:val="4CA730EB"/>
    <w:rsid w:val="4D8E6ECD"/>
    <w:rsid w:val="4DF95D58"/>
    <w:rsid w:val="52AD7D9F"/>
    <w:rsid w:val="56CE0B51"/>
    <w:rsid w:val="57BD30CF"/>
    <w:rsid w:val="57CD553E"/>
    <w:rsid w:val="581D22C5"/>
    <w:rsid w:val="58701BA4"/>
    <w:rsid w:val="58D04258"/>
    <w:rsid w:val="5F320D8F"/>
    <w:rsid w:val="60590F03"/>
    <w:rsid w:val="613C0A12"/>
    <w:rsid w:val="61A77F3B"/>
    <w:rsid w:val="61E832C7"/>
    <w:rsid w:val="6204625D"/>
    <w:rsid w:val="6241000D"/>
    <w:rsid w:val="649A719B"/>
    <w:rsid w:val="64E35AC1"/>
    <w:rsid w:val="670A2F0D"/>
    <w:rsid w:val="6A4B4E73"/>
    <w:rsid w:val="6D040E5F"/>
    <w:rsid w:val="7006208C"/>
    <w:rsid w:val="70173375"/>
    <w:rsid w:val="706F29DB"/>
    <w:rsid w:val="712F2699"/>
    <w:rsid w:val="75992FD9"/>
    <w:rsid w:val="78EF627A"/>
    <w:rsid w:val="7A1C3049"/>
    <w:rsid w:val="7C2E427B"/>
    <w:rsid w:val="7E001029"/>
    <w:rsid w:val="7E315915"/>
    <w:rsid w:val="7F450B6D"/>
    <w:rsid w:val="7F9C6502"/>
  </w:rsids>
  <m:mathPr>
    <m:mathFont m:val="Cambria Math"/>
    <m:brkBin m:val="before"/>
    <m:brkBinSub m:val="--"/>
    <m:smallFrac m:val="0"/>
    <m:dispDef/>
    <m:lMargin m:val="0"/>
    <m:rMargin m:val="0"/>
    <m:defJc m:val="centerGroup"/>
    <m:wrapIndent m:val="1440"/>
    <m:intLim m:val="subSup"/>
    <m:naryLim m:val="undOvr"/>
  </m:mathPr>
  <w:themeFontLang w:val="az-Latn-A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az-Latn-AZ" w:eastAsia="en-US" w:bidi="ar-SA"/>
    </w:rPr>
  </w:style>
  <w:style w:type="paragraph" w:styleId="2">
    <w:name w:val="heading 3"/>
    <w:basedOn w:val="1"/>
    <w:next w:val="1"/>
    <w:link w:val="20"/>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3">
    <w:name w:val="heading 4"/>
    <w:basedOn w:val="1"/>
    <w:link w:val="15"/>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az-Latn-AZ"/>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7"/>
    <w:qFormat/>
    <w:uiPriority w:val="0"/>
    <w:pPr>
      <w:tabs>
        <w:tab w:val="left" w:pos="6876"/>
      </w:tabs>
      <w:spacing w:after="0" w:line="360" w:lineRule="auto"/>
      <w:jc w:val="both"/>
      <w:outlineLvl w:val="0"/>
    </w:pPr>
    <w:rPr>
      <w:rFonts w:ascii="Times Roman AzLat" w:hAnsi="Times Roman AzLat" w:eastAsia="Times New Roman" w:cs="Times New Roman"/>
      <w:sz w:val="28"/>
      <w:szCs w:val="20"/>
      <w:lang w:val="ru-RU"/>
    </w:rPr>
  </w:style>
  <w:style w:type="character" w:styleId="7">
    <w:name w:val="Emphasis"/>
    <w:basedOn w:val="4"/>
    <w:qFormat/>
    <w:uiPriority w:val="20"/>
    <w:rPr>
      <w:i/>
      <w:iCs/>
    </w:rPr>
  </w:style>
  <w:style w:type="character" w:styleId="8">
    <w:name w:val="FollowedHyperlink"/>
    <w:basedOn w:val="4"/>
    <w:semiHidden/>
    <w:unhideWhenUsed/>
    <w:qFormat/>
    <w:uiPriority w:val="99"/>
    <w:rPr>
      <w:color w:val="954F72" w:themeColor="followedHyperlink"/>
      <w:u w:val="single"/>
      <w14:textFill>
        <w14:solidFill>
          <w14:schemeClr w14:val="folHlink"/>
        </w14:solidFill>
      </w14:textFill>
    </w:rPr>
  </w:style>
  <w:style w:type="character" w:styleId="9">
    <w:name w:val="Hyperlink"/>
    <w:basedOn w:val="4"/>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4"/>
    <w:qFormat/>
    <w:uiPriority w:val="22"/>
    <w:rPr>
      <w:b/>
      <w:bCs/>
    </w:rPr>
  </w:style>
  <w:style w:type="paragraph" w:styleId="12">
    <w:name w:val="Subtitle"/>
    <w:basedOn w:val="1"/>
    <w:next w:val="1"/>
    <w:link w:val="21"/>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table" w:styleId="13">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left="720"/>
      <w:contextualSpacing/>
    </w:pPr>
  </w:style>
  <w:style w:type="character" w:customStyle="1" w:styleId="15">
    <w:name w:val="Başlık 4 Char"/>
    <w:basedOn w:val="4"/>
    <w:link w:val="3"/>
    <w:qFormat/>
    <w:uiPriority w:val="9"/>
    <w:rPr>
      <w:rFonts w:ascii="Times New Roman" w:hAnsi="Times New Roman" w:eastAsia="Times New Roman" w:cs="Times New Roman"/>
      <w:b/>
      <w:bCs/>
      <w:sz w:val="24"/>
      <w:szCs w:val="24"/>
      <w:lang w:eastAsia="az-Latn-AZ"/>
    </w:rPr>
  </w:style>
  <w:style w:type="paragraph" w:customStyle="1" w:styleId="16">
    <w:name w:val="Liste Paragraf1"/>
    <w:basedOn w:val="1"/>
    <w:qFormat/>
    <w:uiPriority w:val="34"/>
    <w:pPr>
      <w:spacing w:after="200" w:line="276" w:lineRule="auto"/>
      <w:ind w:left="720"/>
      <w:contextualSpacing/>
    </w:pPr>
    <w:rPr>
      <w:rFonts w:ascii="Calibri" w:hAnsi="Calibri" w:eastAsia="Calibri" w:cs="Times New Roman"/>
      <w:lang w:val="en-US"/>
    </w:rPr>
  </w:style>
  <w:style w:type="character" w:customStyle="1" w:styleId="17">
    <w:name w:val="Gövde Metni Char"/>
    <w:basedOn w:val="4"/>
    <w:link w:val="6"/>
    <w:qFormat/>
    <w:uiPriority w:val="0"/>
    <w:rPr>
      <w:rFonts w:ascii="Times Roman AzLat" w:hAnsi="Times Roman AzLat" w:eastAsia="Times New Roman" w:cs="Times New Roman"/>
      <w:sz w:val="28"/>
      <w:szCs w:val="20"/>
      <w:lang w:val="ru-RU"/>
    </w:rPr>
  </w:style>
  <w:style w:type="paragraph" w:customStyle="1" w:styleId="18">
    <w:name w:val="Default"/>
    <w:qFormat/>
    <w:uiPriority w:val="0"/>
    <w:pPr>
      <w:autoSpaceDE w:val="0"/>
      <w:autoSpaceDN w:val="0"/>
      <w:adjustRightInd w:val="0"/>
      <w:spacing w:after="0" w:line="240" w:lineRule="auto"/>
    </w:pPr>
    <w:rPr>
      <w:rFonts w:ascii="Century Schoolbook" w:hAnsi="Century Schoolbook" w:eastAsia="Times New Roman" w:cs="Century Schoolbook"/>
      <w:color w:val="000000"/>
      <w:sz w:val="24"/>
      <w:szCs w:val="24"/>
      <w:lang w:val="en-US" w:eastAsia="en-US" w:bidi="ar-SA"/>
    </w:rPr>
  </w:style>
  <w:style w:type="character" w:customStyle="1" w:styleId="19">
    <w:name w:val="smtxt"/>
    <w:basedOn w:val="4"/>
    <w:qFormat/>
    <w:uiPriority w:val="0"/>
  </w:style>
  <w:style w:type="character" w:customStyle="1" w:styleId="20">
    <w:name w:val="Başlık 3 Char"/>
    <w:basedOn w:val="4"/>
    <w:link w:val="2"/>
    <w:qFormat/>
    <w:uiPriority w:val="9"/>
    <w:rPr>
      <w:rFonts w:asciiTheme="majorHAnsi" w:hAnsiTheme="majorHAnsi" w:eastAsiaTheme="majorEastAsia" w:cstheme="majorBidi"/>
      <w:color w:val="1F4E79" w:themeColor="accent1" w:themeShade="80"/>
      <w:sz w:val="24"/>
      <w:szCs w:val="24"/>
    </w:rPr>
  </w:style>
  <w:style w:type="character" w:customStyle="1" w:styleId="21">
    <w:name w:val="Altyazı Char"/>
    <w:basedOn w:val="4"/>
    <w:link w:val="12"/>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22">
    <w:name w:val="st1"/>
    <w:link w:val="23"/>
    <w:qFormat/>
    <w:locked/>
    <w:uiPriority w:val="99"/>
    <w:rPr>
      <w:rFonts w:ascii="Times New Roman" w:hAnsi="Times New Roman" w:eastAsia="Times New Roman" w:cs="Times New Roman"/>
      <w:color w:val="000000"/>
      <w:sz w:val="24"/>
      <w:szCs w:val="20"/>
      <w:lang w:val="ru-RU" w:eastAsia="ru-RU" w:bidi="ar-SA"/>
    </w:rPr>
  </w:style>
  <w:style w:type="paragraph" w:customStyle="1" w:styleId="23">
    <w:name w:val="st"/>
    <w:link w:val="22"/>
    <w:qFormat/>
    <w:uiPriority w:val="99"/>
    <w:rPr>
      <w:rFonts w:ascii="Times New Roman" w:hAnsi="Times New Roman" w:eastAsia="Times New Roman" w:cs="Times New Roman"/>
      <w:color w:val="000000"/>
      <w:sz w:val="24"/>
      <w:szCs w:val="20"/>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hyperlink" Target="https://orcid.org/0000-0003-2892-2974" TargetMode="Externa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hyperlink" Target="https://www.scopus.com/record/display.uri?eid=2-s2.0-85080928384%26origin=resultslist" TargetMode="External"/><Relationship Id="rId15" Type="http://schemas.openxmlformats.org/officeDocument/2006/relationships/image" Target="media/image6.png"/><Relationship Id="rId14" Type="http://schemas.openxmlformats.org/officeDocument/2006/relationships/hyperlink" Target="https://scholar.google.com/citations?user=qlgUjhgAAAAJ%26hl=tr" TargetMode="External"/><Relationship Id="rId13" Type="http://schemas.openxmlformats.org/officeDocument/2006/relationships/image" Target="media/image5.png"/><Relationship Id="rId12" Type="http://schemas.openxmlformats.org/officeDocument/2006/relationships/hyperlink" Target="https://www.webofscience.com/wos/author/record/IAM-6109-2023" TargetMode="External"/><Relationship Id="rId11" Type="http://schemas.openxmlformats.org/officeDocument/2006/relationships/image" Target="media/image4.png"/><Relationship Id="rId10" Type="http://schemas.openxmlformats.org/officeDocument/2006/relationships/hyperlink" Target="https://www.scopus.com/authid/detail.uri?authorId=57215409021"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342</Words>
  <Characters>1950</Characters>
  <Lines>16</Lines>
  <Paragraphs>4</Paragraphs>
  <TotalTime>0</TotalTime>
  <ScaleCrop>false</ScaleCrop>
  <LinksUpToDate>false</LinksUpToDate>
  <CharactersWithSpaces>2288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2024-10-15T19:35:00Z</dcterms:created>
  <dc:creator>User</dc:creator>
  <cp:lastModifiedBy>Könül Salmanova</cp:lastModifiedBy>
  <cp:lastPrinted>2024-10-14T14:57:00Z</cp:lastPrinted>
  <dcterms:modified xsi:type="dcterms:W3CDTF">2025-04-21T08:35:44Z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7DB106B67BE24237A07D8DF1498B0FD6_12</vt:lpwstr>
  </property>
</Properties>
</file>